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default" w:ascii="仿宋_GB2312" w:eastAsia="仿宋_GB2312"/>
          <w:sz w:val="32"/>
          <w:szCs w:val="32"/>
        </w:rPr>
        <w:t>3</w:t>
      </w:r>
    </w:p>
    <w:p>
      <w:pPr>
        <w:jc w:val="center"/>
        <w:rPr>
          <w:rFonts w:ascii="华文中宋" w:hAnsi="华文中宋" w:eastAsia="华文中宋" w:cs="华文中宋"/>
          <w:sz w:val="48"/>
          <w:szCs w:val="48"/>
        </w:rPr>
      </w:pPr>
    </w:p>
    <w:p>
      <w:pPr>
        <w:jc w:val="center"/>
        <w:rPr>
          <w:rFonts w:cs="华文中宋" w:asciiTheme="minorEastAsia" w:hAnsiTheme="minorEastAsia" w:eastAsiaTheme="minorEastAsia"/>
          <w:b/>
          <w:sz w:val="52"/>
          <w:szCs w:val="52"/>
        </w:rPr>
      </w:pPr>
      <w:r>
        <w:rPr>
          <w:rFonts w:hint="eastAsia" w:cs="华文中宋" w:asciiTheme="minorEastAsia" w:hAnsiTheme="minorEastAsia" w:eastAsiaTheme="minorEastAsia"/>
          <w:b/>
          <w:sz w:val="52"/>
          <w:szCs w:val="52"/>
        </w:rPr>
        <w:t>全国人力资源</w:t>
      </w:r>
      <w:r>
        <w:rPr>
          <w:rFonts w:hint="default" w:cs="华文中宋" w:asciiTheme="minorEastAsia" w:hAnsiTheme="minorEastAsia" w:eastAsiaTheme="minorEastAsia"/>
          <w:b/>
          <w:sz w:val="52"/>
          <w:szCs w:val="52"/>
        </w:rPr>
        <w:t>和</w:t>
      </w:r>
      <w:r>
        <w:rPr>
          <w:rFonts w:hint="eastAsia" w:cs="华文中宋" w:asciiTheme="minorEastAsia" w:hAnsiTheme="minorEastAsia" w:eastAsiaTheme="minorEastAsia"/>
          <w:b/>
          <w:sz w:val="52"/>
          <w:szCs w:val="52"/>
        </w:rPr>
        <w:t>社会保障</w:t>
      </w:r>
    </w:p>
    <w:p>
      <w:pPr>
        <w:jc w:val="center"/>
        <w:rPr>
          <w:rFonts w:hint="default" w:cs="华文中宋" w:asciiTheme="minorEastAsia" w:hAnsiTheme="minorEastAsia" w:eastAsiaTheme="minorEastAsia"/>
          <w:b/>
          <w:sz w:val="52"/>
          <w:szCs w:val="52"/>
        </w:rPr>
      </w:pPr>
      <w:r>
        <w:rPr>
          <w:rFonts w:hint="default" w:cs="华文中宋" w:asciiTheme="minorEastAsia" w:hAnsiTheme="minorEastAsia" w:eastAsiaTheme="minorEastAsia"/>
          <w:b/>
          <w:sz w:val="52"/>
          <w:szCs w:val="52"/>
        </w:rPr>
        <w:t>法治建设示范单位</w:t>
      </w:r>
    </w:p>
    <w:p>
      <w:pPr>
        <w:jc w:val="center"/>
        <w:rPr>
          <w:rFonts w:cs="华文中宋" w:asciiTheme="minorEastAsia" w:hAnsiTheme="minorEastAsia" w:eastAsiaTheme="minorEastAsia"/>
          <w:b/>
          <w:sz w:val="52"/>
          <w:szCs w:val="52"/>
        </w:rPr>
      </w:pPr>
      <w:r>
        <w:rPr>
          <w:rFonts w:hint="default" w:cs="华文中宋" w:asciiTheme="minorEastAsia" w:hAnsiTheme="minorEastAsia" w:eastAsiaTheme="minorEastAsia"/>
          <w:b/>
          <w:sz w:val="52"/>
          <w:szCs w:val="52"/>
        </w:rPr>
        <w:t>申  报</w:t>
      </w:r>
      <w:r>
        <w:rPr>
          <w:rFonts w:hint="eastAsia" w:cs="华文中宋" w:asciiTheme="minorEastAsia" w:hAnsiTheme="minorEastAsia" w:eastAsiaTheme="minorEastAsia"/>
          <w:b/>
          <w:sz w:val="52"/>
          <w:szCs w:val="52"/>
        </w:rPr>
        <w:t xml:space="preserve">  表</w:t>
      </w:r>
    </w:p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tabs>
          <w:tab w:val="bar" w:pos="-1843"/>
          <w:tab w:val="bar" w:pos="-1701"/>
          <w:tab w:val="left" w:pos="3780"/>
        </w:tabs>
        <w:spacing w:line="560" w:lineRule="exact"/>
        <w:ind w:firstLine="1620" w:firstLineChars="450"/>
        <w:jc w:val="left"/>
        <w:rPr>
          <w:rFonts w:cs="宋体" w:asciiTheme="minorEastAsia" w:hAnsiTheme="minorEastAsia" w:eastAsiaTheme="minorEastAsia"/>
          <w:sz w:val="36"/>
          <w:szCs w:val="36"/>
          <w:u w:val="single"/>
        </w:rPr>
      </w:pPr>
      <w:r>
        <w:rPr>
          <w:rFonts w:hint="default" w:cs="宋体" w:asciiTheme="minorEastAsia" w:hAnsiTheme="minorEastAsia" w:eastAsiaTheme="minorEastAsia"/>
          <w:sz w:val="36"/>
          <w:szCs w:val="36"/>
          <w:u w:val="none"/>
        </w:rPr>
        <w:t xml:space="preserve">申报单位 </w:t>
      </w:r>
      <w:r>
        <w:rPr>
          <w:rFonts w:hint="eastAsia" w:cs="宋体" w:asciiTheme="minorEastAsia" w:hAnsiTheme="minorEastAsia" w:eastAsiaTheme="minorEastAsia"/>
          <w:sz w:val="36"/>
          <w:szCs w:val="36"/>
          <w:u w:val="single"/>
        </w:rPr>
        <w:t xml:space="preserve">                        </w:t>
      </w:r>
      <w:r>
        <w:rPr>
          <w:rFonts w:hint="eastAsia" w:cs="宋体" w:asciiTheme="minorEastAsia" w:hAnsiTheme="minorEastAsia" w:eastAsiaTheme="minorEastAsia"/>
          <w:sz w:val="36"/>
          <w:szCs w:val="36"/>
          <w:u w:val="none"/>
        </w:rPr>
        <w:t xml:space="preserve">   </w:t>
      </w:r>
    </w:p>
    <w:p>
      <w:pPr>
        <w:tabs>
          <w:tab w:val="bar" w:pos="-1843"/>
          <w:tab w:val="bar" w:pos="-1701"/>
          <w:tab w:val="left" w:pos="3780"/>
        </w:tabs>
        <w:spacing w:line="560" w:lineRule="exact"/>
        <w:jc w:val="left"/>
        <w:rPr>
          <w:rFonts w:cs="宋体" w:asciiTheme="minorEastAsia" w:hAnsiTheme="minorEastAsia" w:eastAsiaTheme="minorEastAsia"/>
          <w:sz w:val="36"/>
          <w:szCs w:val="36"/>
        </w:rPr>
      </w:pPr>
    </w:p>
    <w:p>
      <w:pPr>
        <w:spacing w:line="560" w:lineRule="exact"/>
        <w:ind w:firstLine="1620" w:firstLineChars="450"/>
        <w:rPr>
          <w:rFonts w:cs="宋体" w:asciiTheme="minorEastAsia" w:hAnsiTheme="minorEastAsia" w:eastAsiaTheme="minorEastAsia"/>
          <w:sz w:val="36"/>
          <w:szCs w:val="36"/>
          <w:u w:val="single"/>
        </w:rPr>
      </w:pPr>
      <w:r>
        <w:rPr>
          <w:rFonts w:hint="eastAsia" w:cs="宋体" w:asciiTheme="minorEastAsia" w:hAnsiTheme="minorEastAsia" w:eastAsiaTheme="minorEastAsia"/>
          <w:sz w:val="36"/>
          <w:szCs w:val="36"/>
        </w:rPr>
        <w:t>推荐单位</w:t>
      </w:r>
      <w:r>
        <w:rPr>
          <w:rFonts w:hint="default" w:cs="宋体" w:asciiTheme="minorEastAsia" w:hAnsiTheme="minorEastAsia" w:eastAsiaTheme="minorEastAsia"/>
          <w:sz w:val="36"/>
          <w:szCs w:val="36"/>
        </w:rPr>
        <w:t xml:space="preserve"> </w:t>
      </w:r>
      <w:r>
        <w:rPr>
          <w:rFonts w:hint="eastAsia" w:cs="宋体" w:asciiTheme="minorEastAsia" w:hAnsiTheme="minorEastAsia" w:eastAsiaTheme="minorEastAsia"/>
          <w:sz w:val="36"/>
          <w:szCs w:val="36"/>
          <w:u w:val="single"/>
        </w:rPr>
        <w:t xml:space="preserve">                        </w:t>
      </w:r>
      <w:r>
        <w:rPr>
          <w:rFonts w:hint="eastAsia" w:cs="宋体" w:asciiTheme="minorEastAsia" w:hAnsiTheme="minorEastAsia" w:eastAsiaTheme="minorEastAsia"/>
          <w:sz w:val="36"/>
          <w:szCs w:val="36"/>
          <w:u w:val="none"/>
        </w:rPr>
        <w:t xml:space="preserve">   </w:t>
      </w:r>
    </w:p>
    <w:p>
      <w:pPr>
        <w:spacing w:line="560" w:lineRule="exact"/>
        <w:ind w:firstLine="1620" w:firstLineChars="450"/>
        <w:rPr>
          <w:rFonts w:cs="宋体" w:asciiTheme="minorEastAsia" w:hAnsiTheme="minorEastAsia" w:eastAsiaTheme="minorEastAsia"/>
          <w:sz w:val="36"/>
          <w:szCs w:val="36"/>
          <w:u w:val="single"/>
        </w:rPr>
      </w:pPr>
    </w:p>
    <w:p>
      <w:pPr>
        <w:spacing w:line="560" w:lineRule="exact"/>
        <w:rPr>
          <w:rFonts w:asciiTheme="minorEastAsia" w:hAnsiTheme="minorEastAsia" w:eastAsiaTheme="minorEastAsia"/>
          <w:sz w:val="36"/>
          <w:szCs w:val="36"/>
        </w:rPr>
      </w:pPr>
    </w:p>
    <w:p>
      <w:pPr>
        <w:tabs>
          <w:tab w:val="bar" w:pos="-1843"/>
          <w:tab w:val="bar" w:pos="-1701"/>
          <w:tab w:val="left" w:pos="3780"/>
        </w:tabs>
        <w:spacing w:line="560" w:lineRule="exact"/>
        <w:jc w:val="center"/>
        <w:rPr>
          <w:rFonts w:cs="宋体" w:asciiTheme="minorEastAsia" w:hAnsiTheme="minorEastAsia" w:eastAsiaTheme="minorEastAsia"/>
          <w:sz w:val="36"/>
          <w:szCs w:val="36"/>
        </w:rPr>
      </w:pPr>
      <w:r>
        <w:rPr>
          <w:rFonts w:hint="default" w:cs="宋体" w:asciiTheme="minorEastAsia" w:hAnsiTheme="minorEastAsia" w:eastAsiaTheme="minorEastAsia"/>
          <w:sz w:val="36"/>
          <w:szCs w:val="36"/>
        </w:rPr>
        <w:t xml:space="preserve"> </w:t>
      </w:r>
      <w:r>
        <w:rPr>
          <w:rFonts w:hint="eastAsia" w:cs="宋体" w:asciiTheme="minorEastAsia" w:hAnsiTheme="minorEastAsia" w:eastAsiaTheme="minorEastAsia"/>
          <w:sz w:val="36"/>
          <w:szCs w:val="36"/>
        </w:rPr>
        <w:t xml:space="preserve">填报时间    </w:t>
      </w:r>
      <w:r>
        <w:rPr>
          <w:rFonts w:hint="default" w:cs="宋体" w:asciiTheme="minorEastAsia" w:hAnsiTheme="minorEastAsia" w:eastAsiaTheme="minorEastAsia"/>
          <w:sz w:val="36"/>
          <w:szCs w:val="36"/>
        </w:rPr>
        <w:t xml:space="preserve">  </w:t>
      </w:r>
      <w:r>
        <w:rPr>
          <w:rFonts w:hint="eastAsia" w:cs="宋体" w:asciiTheme="minorEastAsia" w:hAnsiTheme="minorEastAsia" w:eastAsiaTheme="minorEastAsia"/>
          <w:sz w:val="36"/>
          <w:szCs w:val="36"/>
        </w:rPr>
        <w:t xml:space="preserve"> 年  </w:t>
      </w:r>
      <w:r>
        <w:rPr>
          <w:rFonts w:hint="default" w:cs="宋体" w:asciiTheme="minorEastAsia" w:hAnsiTheme="minorEastAsia" w:eastAsiaTheme="minorEastAsia"/>
          <w:sz w:val="36"/>
          <w:szCs w:val="36"/>
        </w:rPr>
        <w:t xml:space="preserve"> </w:t>
      </w:r>
      <w:r>
        <w:rPr>
          <w:rFonts w:hint="eastAsia" w:cs="宋体" w:asciiTheme="minorEastAsia" w:hAnsiTheme="minorEastAsia" w:eastAsiaTheme="minorEastAsia"/>
          <w:sz w:val="36"/>
          <w:szCs w:val="36"/>
        </w:rPr>
        <w:t xml:space="preserve">月  </w:t>
      </w:r>
      <w:r>
        <w:rPr>
          <w:rFonts w:hint="default" w:cs="宋体" w:asciiTheme="minorEastAsia" w:hAnsiTheme="minorEastAsia" w:eastAsiaTheme="minorEastAsia"/>
          <w:sz w:val="36"/>
          <w:szCs w:val="36"/>
        </w:rPr>
        <w:t xml:space="preserve"> </w:t>
      </w:r>
      <w:r>
        <w:rPr>
          <w:rFonts w:hint="eastAsia" w:cs="宋体" w:asciiTheme="minorEastAsia" w:hAnsiTheme="minorEastAsia" w:eastAsiaTheme="minorEastAsia"/>
          <w:sz w:val="36"/>
          <w:szCs w:val="36"/>
        </w:rPr>
        <w:t>日</w:t>
      </w:r>
    </w:p>
    <w:p>
      <w:pPr>
        <w:spacing w:line="560" w:lineRule="exact"/>
        <w:jc w:val="left"/>
        <w:rPr>
          <w:rFonts w:ascii="楷体_GB2312" w:eastAsia="楷体_GB2312"/>
          <w:b/>
          <w:sz w:val="36"/>
          <w:szCs w:val="36"/>
        </w:rPr>
      </w:pPr>
    </w:p>
    <w:p>
      <w:pPr>
        <w:jc w:val="center"/>
        <w:rPr>
          <w:rFonts w:eastAsia="黑体"/>
          <w:b/>
          <w:sz w:val="36"/>
          <w:szCs w:val="36"/>
        </w:rPr>
      </w:pPr>
    </w:p>
    <w:p>
      <w:pPr>
        <w:jc w:val="center"/>
        <w:rPr>
          <w:rFonts w:eastAsia="黑体"/>
          <w:b/>
          <w:sz w:val="36"/>
          <w:szCs w:val="36"/>
        </w:rPr>
      </w:pPr>
    </w:p>
    <w:p>
      <w:pPr>
        <w:jc w:val="center"/>
        <w:rPr>
          <w:rFonts w:hint="eastAsia" w:eastAsia="黑体"/>
          <w:b w:val="0"/>
          <w:bCs/>
          <w:sz w:val="36"/>
          <w:szCs w:val="36"/>
        </w:rPr>
      </w:pPr>
    </w:p>
    <w:p>
      <w:pPr>
        <w:jc w:val="center"/>
        <w:rPr>
          <w:rFonts w:hint="eastAsia" w:eastAsia="黑体"/>
          <w:b w:val="0"/>
          <w:bCs/>
          <w:sz w:val="36"/>
          <w:szCs w:val="36"/>
        </w:rPr>
      </w:pPr>
    </w:p>
    <w:p>
      <w:pPr>
        <w:jc w:val="center"/>
        <w:rPr>
          <w:rFonts w:eastAsia="黑体"/>
          <w:b w:val="0"/>
          <w:bCs/>
          <w:sz w:val="36"/>
          <w:szCs w:val="36"/>
        </w:rPr>
      </w:pPr>
      <w:r>
        <w:rPr>
          <w:rFonts w:hint="eastAsia" w:eastAsia="黑体"/>
          <w:b w:val="0"/>
          <w:bCs/>
          <w:sz w:val="36"/>
          <w:szCs w:val="36"/>
        </w:rPr>
        <w:t>填 表 说</w:t>
      </w:r>
      <w:r>
        <w:rPr>
          <w:rFonts w:eastAsia="黑体"/>
          <w:b w:val="0"/>
          <w:bCs/>
          <w:sz w:val="36"/>
          <w:szCs w:val="36"/>
        </w:rPr>
        <w:t xml:space="preserve"> </w:t>
      </w:r>
      <w:r>
        <w:rPr>
          <w:rFonts w:hint="eastAsia" w:eastAsia="黑体"/>
          <w:b w:val="0"/>
          <w:bCs/>
          <w:sz w:val="36"/>
          <w:szCs w:val="36"/>
        </w:rPr>
        <w:t>明</w:t>
      </w:r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spacing w:line="560" w:lineRule="exact"/>
        <w:ind w:firstLine="600" w:firstLineChars="200"/>
        <w:rPr>
          <w:rFonts w:hint="default"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一、本表是全国</w:t>
      </w:r>
      <w:r>
        <w:rPr>
          <w:rFonts w:hint="default" w:ascii="仿宋_GB2312" w:eastAsia="仿宋_GB2312"/>
          <w:sz w:val="30"/>
          <w:szCs w:val="30"/>
        </w:rPr>
        <w:t>人力资源和社会保障法治建设示范单位</w:t>
      </w:r>
      <w:r>
        <w:rPr>
          <w:rFonts w:hint="eastAsia" w:ascii="仿宋_GB2312" w:eastAsia="仿宋_GB2312"/>
          <w:sz w:val="30"/>
          <w:szCs w:val="30"/>
          <w:lang w:eastAsia="zh-CN"/>
        </w:rPr>
        <w:t>申报</w:t>
      </w:r>
      <w:r>
        <w:rPr>
          <w:rFonts w:hint="eastAsia" w:ascii="仿宋_GB2312" w:hAnsi="宋体" w:eastAsia="仿宋_GB2312" w:cs="仿宋_GB2312"/>
          <w:sz w:val="30"/>
          <w:szCs w:val="30"/>
        </w:rPr>
        <w:t>表，</w:t>
      </w:r>
      <w:r>
        <w:rPr>
          <w:rFonts w:hint="eastAsia" w:ascii="仿宋_GB2312" w:eastAsia="仿宋_GB2312"/>
          <w:sz w:val="30"/>
          <w:szCs w:val="30"/>
        </w:rPr>
        <w:t>须如实填写，不得作假，违者取消评选资格</w:t>
      </w:r>
      <w:r>
        <w:rPr>
          <w:rFonts w:hint="default" w:ascii="仿宋_GB2312" w:eastAsia="仿宋_GB2312"/>
          <w:sz w:val="30"/>
          <w:szCs w:val="30"/>
        </w:rPr>
        <w:t>。</w:t>
      </w:r>
      <w:bookmarkStart w:id="0" w:name="_GoBack"/>
      <w:bookmarkEnd w:id="0"/>
    </w:p>
    <w:p>
      <w:pPr>
        <w:snapToGrid w:val="0"/>
        <w:spacing w:line="520" w:lineRule="atLeast"/>
        <w:ind w:firstLine="600" w:firstLineChars="200"/>
        <w:rPr>
          <w:rFonts w:hint="default"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二、本表填写后统一</w:t>
      </w:r>
      <w:r>
        <w:rPr>
          <w:rFonts w:hint="eastAsia" w:ascii="仿宋_GB2312" w:hAnsi="宋体" w:eastAsia="仿宋_GB2312"/>
          <w:sz w:val="30"/>
          <w:szCs w:val="30"/>
        </w:rPr>
        <w:t>打印</w:t>
      </w:r>
      <w:r>
        <w:rPr>
          <w:rFonts w:hint="eastAsia" w:ascii="仿宋_GB2312" w:eastAsia="仿宋_GB2312"/>
          <w:sz w:val="30"/>
          <w:szCs w:val="30"/>
        </w:rPr>
        <w:t>，不得随意更改格式，使用仿宋四号字，数字统一使用阿拉伯数字</w:t>
      </w:r>
      <w:r>
        <w:rPr>
          <w:rFonts w:hint="default" w:ascii="仿宋_GB2312" w:eastAsia="仿宋_GB2312"/>
          <w:sz w:val="30"/>
          <w:szCs w:val="30"/>
        </w:rPr>
        <w:t>。</w:t>
      </w:r>
    </w:p>
    <w:p>
      <w:pPr>
        <w:snapToGrid w:val="0"/>
        <w:spacing w:line="520" w:lineRule="atLeast"/>
        <w:ind w:firstLine="600" w:firstLineChars="200"/>
        <w:rPr>
          <w:rFonts w:hint="default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</w:t>
      </w:r>
      <w:r>
        <w:rPr>
          <w:rFonts w:hint="eastAsia" w:ascii="仿宋_GB2312" w:hAnsi="宋体" w:eastAsia="仿宋_GB2312" w:cs="仿宋_GB2312"/>
          <w:sz w:val="30"/>
          <w:szCs w:val="30"/>
        </w:rPr>
        <w:t>本</w:t>
      </w:r>
      <w:r>
        <w:rPr>
          <w:rFonts w:hint="eastAsia" w:ascii="仿宋_GB2312" w:eastAsia="仿宋_GB2312"/>
          <w:sz w:val="30"/>
          <w:szCs w:val="30"/>
        </w:rPr>
        <w:t>表盖章栏均需要相关负责人签字确认并加盖公章</w:t>
      </w:r>
      <w:r>
        <w:rPr>
          <w:rFonts w:hint="default" w:ascii="仿宋_GB2312" w:eastAsia="仿宋_GB2312"/>
          <w:sz w:val="30"/>
          <w:szCs w:val="30"/>
        </w:rPr>
        <w:t>。</w:t>
      </w:r>
    </w:p>
    <w:p>
      <w:pPr>
        <w:spacing w:line="560" w:lineRule="exact"/>
        <w:ind w:firstLine="567"/>
        <w:rPr>
          <w:rFonts w:hint="default"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四、</w:t>
      </w:r>
      <w:r>
        <w:rPr>
          <w:rFonts w:hint="default" w:ascii="仿宋_GB2312" w:hAnsi="宋体" w:eastAsia="仿宋_GB2312" w:cs="仿宋_GB2312"/>
          <w:sz w:val="30"/>
          <w:szCs w:val="30"/>
        </w:rPr>
        <w:t>申报单位</w:t>
      </w:r>
      <w:r>
        <w:rPr>
          <w:rFonts w:hint="eastAsia" w:ascii="仿宋_GB2312" w:hAnsi="宋体" w:eastAsia="仿宋_GB2312" w:cs="仿宋_GB2312"/>
          <w:sz w:val="30"/>
          <w:szCs w:val="30"/>
        </w:rPr>
        <w:t>指参加</w:t>
      </w:r>
      <w:r>
        <w:rPr>
          <w:rFonts w:hint="default" w:ascii="仿宋_GB2312" w:hAnsi="宋体" w:eastAsia="仿宋_GB2312" w:cs="仿宋_GB2312"/>
          <w:sz w:val="30"/>
          <w:szCs w:val="30"/>
        </w:rPr>
        <w:t>法治人社示范创建的市、县级人社部门</w:t>
      </w:r>
      <w:r>
        <w:rPr>
          <w:rFonts w:hint="eastAsia" w:ascii="仿宋_GB2312" w:hAnsi="宋体" w:eastAsia="仿宋_GB2312" w:cs="仿宋_GB2312"/>
          <w:sz w:val="30"/>
          <w:szCs w:val="30"/>
        </w:rPr>
        <w:t>，推荐单位指各省、自治区、直辖市和新疆生产建设兵团人社厅（局）</w:t>
      </w:r>
      <w:r>
        <w:rPr>
          <w:rFonts w:hint="default" w:ascii="仿宋_GB2312" w:hAnsi="宋体" w:eastAsia="仿宋_GB2312" w:cs="仿宋_GB2312"/>
          <w:sz w:val="30"/>
          <w:szCs w:val="30"/>
        </w:rPr>
        <w:t>。</w:t>
      </w:r>
    </w:p>
    <w:p>
      <w:pPr>
        <w:spacing w:line="560" w:lineRule="exact"/>
        <w:ind w:firstLine="645"/>
        <w:rPr>
          <w:rFonts w:hint="default"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五、</w:t>
      </w:r>
      <w:r>
        <w:rPr>
          <w:rFonts w:hint="default" w:ascii="仿宋_GB2312" w:hAnsi="宋体" w:eastAsia="仿宋_GB2312" w:cs="仿宋_GB2312"/>
          <w:sz w:val="30"/>
          <w:szCs w:val="30"/>
        </w:rPr>
        <w:t>申报单位</w:t>
      </w:r>
      <w:r>
        <w:rPr>
          <w:rFonts w:hint="eastAsia" w:ascii="仿宋_GB2312" w:hAnsi="宋体" w:eastAsia="仿宋_GB2312" w:cs="仿宋_GB2312"/>
          <w:sz w:val="30"/>
          <w:szCs w:val="30"/>
        </w:rPr>
        <w:t>名称、</w:t>
      </w:r>
      <w:r>
        <w:rPr>
          <w:rFonts w:hint="default" w:ascii="仿宋_GB2312" w:hAnsi="宋体" w:eastAsia="仿宋_GB2312" w:cs="仿宋_GB2312"/>
          <w:sz w:val="30"/>
          <w:szCs w:val="30"/>
        </w:rPr>
        <w:t>主要</w:t>
      </w:r>
      <w:r>
        <w:rPr>
          <w:rFonts w:hint="eastAsia" w:ascii="仿宋_GB2312" w:hAnsi="宋体" w:eastAsia="仿宋_GB2312" w:cs="仿宋_GB2312"/>
          <w:sz w:val="30"/>
          <w:szCs w:val="30"/>
        </w:rPr>
        <w:t>负责人</w:t>
      </w:r>
      <w:r>
        <w:rPr>
          <w:rFonts w:hint="default" w:ascii="仿宋_GB2312" w:hAnsi="宋体" w:eastAsia="仿宋_GB2312" w:cs="仿宋_GB2312"/>
          <w:sz w:val="30"/>
          <w:szCs w:val="30"/>
        </w:rPr>
        <w:t>、联系电话</w:t>
      </w:r>
      <w:r>
        <w:rPr>
          <w:rFonts w:hint="eastAsia" w:ascii="仿宋_GB2312" w:hAnsi="宋体" w:eastAsia="仿宋_GB2312" w:cs="仿宋_GB2312"/>
          <w:sz w:val="30"/>
          <w:szCs w:val="30"/>
        </w:rPr>
        <w:t>等须填写准确</w:t>
      </w:r>
      <w:r>
        <w:rPr>
          <w:rFonts w:hint="default" w:ascii="仿宋_GB2312" w:hAnsi="宋体" w:eastAsia="仿宋_GB2312" w:cs="仿宋_GB2312"/>
          <w:sz w:val="30"/>
          <w:szCs w:val="30"/>
        </w:rPr>
        <w:t>。</w:t>
      </w:r>
    </w:p>
    <w:p>
      <w:pPr>
        <w:spacing w:line="560" w:lineRule="exact"/>
        <w:ind w:firstLine="645"/>
        <w:rPr>
          <w:rFonts w:hint="default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六、主要先进事迹要求重点突出，字数</w:t>
      </w:r>
      <w:r>
        <w:rPr>
          <w:rFonts w:hint="default" w:ascii="仿宋_GB2312" w:hAnsi="宋体" w:eastAsia="仿宋_GB2312" w:cs="仿宋_GB2312"/>
          <w:sz w:val="30"/>
          <w:szCs w:val="30"/>
        </w:rPr>
        <w:t>10</w:t>
      </w:r>
      <w:r>
        <w:rPr>
          <w:rFonts w:hint="eastAsia" w:ascii="仿宋_GB2312" w:hAnsi="宋体" w:eastAsia="仿宋_GB2312" w:cs="仿宋_GB2312"/>
          <w:sz w:val="30"/>
          <w:szCs w:val="30"/>
        </w:rPr>
        <w:t>00字以内</w:t>
      </w:r>
      <w:r>
        <w:rPr>
          <w:rFonts w:hint="default" w:ascii="仿宋_GB2312" w:hAnsi="宋体" w:eastAsia="仿宋_GB2312" w:cs="仿宋_GB2312"/>
          <w:sz w:val="30"/>
          <w:szCs w:val="30"/>
        </w:rPr>
        <w:t>。</w:t>
      </w:r>
    </w:p>
    <w:p>
      <w:pPr>
        <w:spacing w:line="560" w:lineRule="exact"/>
        <w:ind w:firstLine="645"/>
        <w:rPr>
          <w:rFonts w:ascii="仿宋_GB2312" w:hAnsi="宋体" w:eastAsia="仿宋_GB2312" w:cs="仿宋_GB2312"/>
          <w:sz w:val="30"/>
          <w:szCs w:val="30"/>
        </w:rPr>
      </w:pPr>
      <w:r>
        <w:rPr>
          <w:rFonts w:hint="default" w:ascii="仿宋_GB2312" w:hAnsi="宋体" w:eastAsia="仿宋_GB2312" w:cs="仿宋_GB2312"/>
          <w:sz w:val="30"/>
          <w:szCs w:val="30"/>
        </w:rPr>
        <w:t>七</w:t>
      </w:r>
      <w:r>
        <w:rPr>
          <w:rFonts w:hint="eastAsia" w:ascii="仿宋_GB2312" w:hAnsi="宋体" w:eastAsia="仿宋_GB2312" w:cs="仿宋_GB2312"/>
          <w:sz w:val="30"/>
          <w:szCs w:val="30"/>
        </w:rPr>
        <w:t>、本表上报一式5份，规格为A4纸。</w:t>
      </w:r>
    </w:p>
    <w:p>
      <w:pPr>
        <w:spacing w:line="560" w:lineRule="exact"/>
        <w:ind w:firstLine="645"/>
        <w:rPr>
          <w:rFonts w:ascii="仿宋_GB2312" w:hAnsi="宋体" w:eastAsia="仿宋_GB2312" w:cs="仿宋_GB2312"/>
          <w:sz w:val="30"/>
          <w:szCs w:val="30"/>
        </w:rPr>
      </w:pPr>
    </w:p>
    <w:p>
      <w:pPr>
        <w:spacing w:line="560" w:lineRule="exact"/>
        <w:ind w:firstLine="645"/>
        <w:rPr>
          <w:rFonts w:ascii="仿宋_GB2312" w:hAnsi="宋体" w:eastAsia="仿宋_GB2312" w:cs="仿宋_GB2312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br w:type="page"/>
      </w:r>
    </w:p>
    <w:tbl>
      <w:tblPr>
        <w:tblStyle w:val="6"/>
        <w:tblW w:w="0" w:type="auto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2577"/>
        <w:gridCol w:w="1729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01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申报单位名称</w:t>
            </w:r>
          </w:p>
        </w:tc>
        <w:tc>
          <w:tcPr>
            <w:tcW w:w="6335" w:type="dxa"/>
            <w:gridSpan w:val="3"/>
          </w:tcPr>
          <w:p>
            <w:pPr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01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主要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25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029" w:type="dxa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</w:trPr>
        <w:tc>
          <w:tcPr>
            <w:tcW w:w="20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何地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受过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奖励</w:t>
            </w:r>
          </w:p>
        </w:tc>
        <w:tc>
          <w:tcPr>
            <w:tcW w:w="6335" w:type="dxa"/>
            <w:gridSpan w:val="3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0" w:hRule="atLeast"/>
        </w:trPr>
        <w:tc>
          <w:tcPr>
            <w:tcW w:w="2011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主要先进事迹（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</w:t>
            </w:r>
          </w:p>
        </w:tc>
        <w:tc>
          <w:tcPr>
            <w:tcW w:w="6335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6" w:hRule="atLeast"/>
        </w:trPr>
        <w:tc>
          <w:tcPr>
            <w:tcW w:w="201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主要先进事迹（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</w:t>
            </w:r>
          </w:p>
        </w:tc>
        <w:tc>
          <w:tcPr>
            <w:tcW w:w="6335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7" w:hRule="atLeast"/>
        </w:trPr>
        <w:tc>
          <w:tcPr>
            <w:tcW w:w="20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6335" w:type="dxa"/>
            <w:gridSpan w:val="3"/>
            <w:vAlign w:val="center"/>
          </w:tcPr>
          <w:p>
            <w:pPr>
              <w:tabs>
                <w:tab w:val="left" w:pos="5157"/>
              </w:tabs>
              <w:spacing w:line="560" w:lineRule="exact"/>
              <w:rPr>
                <w:rFonts w:hint="eastAsia" w:ascii="仿宋_GB2312" w:eastAsia="仿宋_GB2312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tabs>
                <w:tab w:val="left" w:pos="5157"/>
              </w:tabs>
              <w:spacing w:line="560" w:lineRule="exact"/>
              <w:rPr>
                <w:rFonts w:hint="eastAsia" w:ascii="仿宋_GB2312" w:eastAsia="仿宋_GB2312"/>
                <w:snapToGrid w:val="0"/>
                <w:spacing w:val="-2"/>
                <w:kern w:val="0"/>
                <w:sz w:val="28"/>
                <w:szCs w:val="28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2070" w:firstLineChars="750"/>
              <w:rPr>
                <w:rFonts w:ascii="仿宋_GB2312" w:eastAsia="仿宋_GB2312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8"/>
                <w:szCs w:val="28"/>
              </w:rPr>
              <w:t>签字人：</w:t>
            </w:r>
          </w:p>
          <w:p>
            <w:pPr>
              <w:tabs>
                <w:tab w:val="left" w:pos="5157"/>
              </w:tabs>
              <w:spacing w:line="560" w:lineRule="exact"/>
              <w:ind w:firstLine="2070" w:firstLineChars="750"/>
              <w:rPr>
                <w:rFonts w:ascii="仿宋_GB2312" w:hAnsi="宋体" w:eastAsia="仿宋_GB2312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8"/>
                <w:szCs w:val="28"/>
              </w:rPr>
              <w:t>（盖  章）</w:t>
            </w:r>
          </w:p>
          <w:p>
            <w:pPr>
              <w:spacing w:line="400" w:lineRule="exact"/>
              <w:ind w:firstLine="414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default" w:ascii="仿宋_GB2312" w:hAnsi="宋体" w:eastAsia="仿宋_GB2312"/>
                <w:snapToGrid w:val="0"/>
                <w:spacing w:val="-2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20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申报单位同级纪检监察部门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6335" w:type="dxa"/>
            <w:gridSpan w:val="3"/>
            <w:vAlign w:val="center"/>
          </w:tcPr>
          <w:p>
            <w:pPr>
              <w:tabs>
                <w:tab w:val="left" w:pos="5157"/>
              </w:tabs>
              <w:spacing w:line="560" w:lineRule="exact"/>
              <w:rPr>
                <w:rFonts w:hint="eastAsia" w:ascii="仿宋_GB2312" w:eastAsia="仿宋_GB2312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tabs>
                <w:tab w:val="left" w:pos="5157"/>
              </w:tabs>
              <w:spacing w:line="560" w:lineRule="exact"/>
              <w:rPr>
                <w:rFonts w:hint="eastAsia" w:ascii="仿宋_GB2312" w:eastAsia="仿宋_GB2312"/>
                <w:snapToGrid w:val="0"/>
                <w:spacing w:val="-2"/>
                <w:kern w:val="0"/>
                <w:sz w:val="28"/>
                <w:szCs w:val="28"/>
              </w:rPr>
            </w:pPr>
          </w:p>
          <w:p>
            <w:pPr>
              <w:tabs>
                <w:tab w:val="left" w:pos="5157"/>
              </w:tabs>
              <w:spacing w:line="560" w:lineRule="exact"/>
              <w:rPr>
                <w:rFonts w:hint="eastAsia" w:ascii="仿宋_GB2312" w:eastAsia="仿宋_GB2312"/>
                <w:snapToGrid w:val="0"/>
                <w:spacing w:val="-2"/>
                <w:kern w:val="0"/>
                <w:sz w:val="28"/>
                <w:szCs w:val="28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2070" w:firstLineChars="750"/>
              <w:rPr>
                <w:rFonts w:ascii="仿宋_GB2312" w:eastAsia="仿宋_GB2312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8"/>
                <w:szCs w:val="28"/>
              </w:rPr>
              <w:t>签字人：</w:t>
            </w:r>
          </w:p>
          <w:p>
            <w:pPr>
              <w:tabs>
                <w:tab w:val="left" w:pos="5157"/>
              </w:tabs>
              <w:spacing w:line="560" w:lineRule="exact"/>
              <w:ind w:firstLine="2070" w:firstLineChars="750"/>
              <w:rPr>
                <w:rFonts w:ascii="仿宋_GB2312" w:hAnsi="宋体" w:eastAsia="仿宋_GB2312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8"/>
                <w:szCs w:val="28"/>
              </w:rPr>
              <w:t>（盖  章）</w:t>
            </w:r>
          </w:p>
          <w:p>
            <w:pPr>
              <w:spacing w:line="400" w:lineRule="exact"/>
              <w:ind w:firstLine="414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default" w:ascii="仿宋_GB2312" w:hAnsi="宋体" w:eastAsia="仿宋_GB2312"/>
                <w:snapToGrid w:val="0"/>
                <w:spacing w:val="-2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20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地市级人力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资源社会保障部门意见</w:t>
            </w:r>
          </w:p>
        </w:tc>
        <w:tc>
          <w:tcPr>
            <w:tcW w:w="6335" w:type="dxa"/>
            <w:gridSpan w:val="3"/>
            <w:vAlign w:val="center"/>
          </w:tcPr>
          <w:p>
            <w:pPr>
              <w:spacing w:line="560" w:lineRule="exact"/>
              <w:ind w:firstLine="1380" w:firstLineChars="500"/>
              <w:jc w:val="center"/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1380" w:firstLineChars="500"/>
              <w:jc w:val="center"/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2100" w:firstLineChars="75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签字人：</w:t>
            </w:r>
          </w:p>
          <w:p>
            <w:pPr>
              <w:spacing w:line="560" w:lineRule="exact"/>
              <w:ind w:firstLine="1540" w:firstLineChars="5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default" w:ascii="仿宋_GB2312" w:eastAsia="仿宋_GB2312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8"/>
                <w:szCs w:val="28"/>
              </w:rPr>
              <w:t>盖  章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spacing w:line="560" w:lineRule="exact"/>
              <w:ind w:firstLine="1260" w:firstLineChars="45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hint="default" w:ascii="仿宋_GB2312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20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省级人力资源 社会保障部门 意见</w:t>
            </w:r>
          </w:p>
        </w:tc>
        <w:tc>
          <w:tcPr>
            <w:tcW w:w="6335" w:type="dxa"/>
            <w:gridSpan w:val="3"/>
            <w:vAlign w:val="center"/>
          </w:tcPr>
          <w:p>
            <w:pPr>
              <w:spacing w:line="560" w:lineRule="exact"/>
              <w:ind w:firstLine="1380" w:firstLineChars="500"/>
              <w:jc w:val="center"/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1380" w:firstLineChars="500"/>
              <w:jc w:val="center"/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2100" w:firstLineChars="75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签字人：</w:t>
            </w:r>
          </w:p>
          <w:p>
            <w:pPr>
              <w:spacing w:line="560" w:lineRule="exact"/>
              <w:ind w:firstLine="1540" w:firstLineChars="5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default" w:ascii="仿宋_GB2312" w:eastAsia="仿宋_GB2312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8"/>
                <w:szCs w:val="28"/>
              </w:rPr>
              <w:t>盖  章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spacing w:line="560" w:lineRule="exact"/>
              <w:ind w:firstLine="1260" w:firstLineChars="45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hint="default" w:ascii="仿宋_GB2312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20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人力资源社会保障部意见</w:t>
            </w:r>
          </w:p>
        </w:tc>
        <w:tc>
          <w:tcPr>
            <w:tcW w:w="6335" w:type="dxa"/>
            <w:gridSpan w:val="3"/>
            <w:vAlign w:val="center"/>
          </w:tcPr>
          <w:p>
            <w:pPr>
              <w:spacing w:line="560" w:lineRule="exact"/>
              <w:ind w:firstLine="1380" w:firstLineChars="500"/>
              <w:jc w:val="center"/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1380" w:firstLineChars="500"/>
              <w:jc w:val="center"/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2100" w:firstLineChars="75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签字人：</w:t>
            </w:r>
          </w:p>
          <w:p>
            <w:pPr>
              <w:spacing w:line="560" w:lineRule="exact"/>
              <w:ind w:firstLine="1540" w:firstLineChars="5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default" w:ascii="仿宋_GB2312" w:eastAsia="仿宋_GB2312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8"/>
                <w:szCs w:val="28"/>
              </w:rPr>
              <w:t>盖  章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spacing w:line="560" w:lineRule="exact"/>
              <w:ind w:firstLine="1260" w:firstLineChars="45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hint="default" w:ascii="仿宋_GB2312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pict>
        <v:shape id="文本框1" o:spid="_x0000_s4097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Style w:val="8"/>
                  </w:rPr>
                </w:pPr>
                <w:r>
                  <w:fldChar w:fldCharType="begin"/>
                </w:r>
                <w:r>
                  <w:rPr>
                    <w:rStyle w:val="8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8"/>
                  </w:rP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5</w: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HorizontalSpacing w:val="105"/>
  <w:drawingGridVerticalSpacing w:val="319"/>
  <w:displayHorizontalDrawingGridEvery w:val="0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4A33"/>
    <w:rsid w:val="0001567D"/>
    <w:rsid w:val="0002410E"/>
    <w:rsid w:val="000243F4"/>
    <w:rsid w:val="00026162"/>
    <w:rsid w:val="000359B9"/>
    <w:rsid w:val="00044EDB"/>
    <w:rsid w:val="00050EC3"/>
    <w:rsid w:val="00081B3B"/>
    <w:rsid w:val="0009043C"/>
    <w:rsid w:val="000A3974"/>
    <w:rsid w:val="000C0780"/>
    <w:rsid w:val="000C0CF0"/>
    <w:rsid w:val="000C1D6C"/>
    <w:rsid w:val="000C2653"/>
    <w:rsid w:val="000E0099"/>
    <w:rsid w:val="000F2B2D"/>
    <w:rsid w:val="00104E83"/>
    <w:rsid w:val="00142D01"/>
    <w:rsid w:val="00147619"/>
    <w:rsid w:val="00152AEB"/>
    <w:rsid w:val="00154E44"/>
    <w:rsid w:val="00172A27"/>
    <w:rsid w:val="0018051F"/>
    <w:rsid w:val="00186A51"/>
    <w:rsid w:val="0019175F"/>
    <w:rsid w:val="00195D18"/>
    <w:rsid w:val="001C3606"/>
    <w:rsid w:val="001C5C19"/>
    <w:rsid w:val="001D3C0E"/>
    <w:rsid w:val="001F15ED"/>
    <w:rsid w:val="00201A84"/>
    <w:rsid w:val="00202912"/>
    <w:rsid w:val="0021492A"/>
    <w:rsid w:val="00215283"/>
    <w:rsid w:val="00221EEB"/>
    <w:rsid w:val="00224611"/>
    <w:rsid w:val="00227CB9"/>
    <w:rsid w:val="00243958"/>
    <w:rsid w:val="0024509F"/>
    <w:rsid w:val="00247963"/>
    <w:rsid w:val="00260CC7"/>
    <w:rsid w:val="00264D5F"/>
    <w:rsid w:val="002669D5"/>
    <w:rsid w:val="00267DD4"/>
    <w:rsid w:val="002A16A6"/>
    <w:rsid w:val="002A3E29"/>
    <w:rsid w:val="002A7762"/>
    <w:rsid w:val="002B6B18"/>
    <w:rsid w:val="002D1900"/>
    <w:rsid w:val="002E24BC"/>
    <w:rsid w:val="002F0A71"/>
    <w:rsid w:val="002F2FB6"/>
    <w:rsid w:val="002F3906"/>
    <w:rsid w:val="003104CC"/>
    <w:rsid w:val="00312293"/>
    <w:rsid w:val="003170C2"/>
    <w:rsid w:val="0032106E"/>
    <w:rsid w:val="0033283C"/>
    <w:rsid w:val="00360617"/>
    <w:rsid w:val="00363011"/>
    <w:rsid w:val="00373AD2"/>
    <w:rsid w:val="00384BC9"/>
    <w:rsid w:val="00392B04"/>
    <w:rsid w:val="003A5A13"/>
    <w:rsid w:val="003A7AF7"/>
    <w:rsid w:val="003C26FF"/>
    <w:rsid w:val="003C7508"/>
    <w:rsid w:val="003D6E28"/>
    <w:rsid w:val="003F04F7"/>
    <w:rsid w:val="00400356"/>
    <w:rsid w:val="00411F41"/>
    <w:rsid w:val="00412281"/>
    <w:rsid w:val="004354C5"/>
    <w:rsid w:val="00460ADA"/>
    <w:rsid w:val="0047091E"/>
    <w:rsid w:val="0047499A"/>
    <w:rsid w:val="00477FEF"/>
    <w:rsid w:val="0048067B"/>
    <w:rsid w:val="00482F81"/>
    <w:rsid w:val="004876AB"/>
    <w:rsid w:val="004A5790"/>
    <w:rsid w:val="004B555B"/>
    <w:rsid w:val="005034F9"/>
    <w:rsid w:val="00514A68"/>
    <w:rsid w:val="0051598D"/>
    <w:rsid w:val="005279C9"/>
    <w:rsid w:val="005320E0"/>
    <w:rsid w:val="00543456"/>
    <w:rsid w:val="00546789"/>
    <w:rsid w:val="00550138"/>
    <w:rsid w:val="0055593E"/>
    <w:rsid w:val="0055702E"/>
    <w:rsid w:val="00592CB6"/>
    <w:rsid w:val="005B4143"/>
    <w:rsid w:val="005B6CFA"/>
    <w:rsid w:val="005E0E40"/>
    <w:rsid w:val="005E2382"/>
    <w:rsid w:val="005E3521"/>
    <w:rsid w:val="005F1143"/>
    <w:rsid w:val="005F23F2"/>
    <w:rsid w:val="005F41B9"/>
    <w:rsid w:val="005F7399"/>
    <w:rsid w:val="006313E7"/>
    <w:rsid w:val="00631528"/>
    <w:rsid w:val="0063509F"/>
    <w:rsid w:val="00643C7C"/>
    <w:rsid w:val="006550B7"/>
    <w:rsid w:val="00685149"/>
    <w:rsid w:val="006972B2"/>
    <w:rsid w:val="006B45C9"/>
    <w:rsid w:val="006C47DC"/>
    <w:rsid w:val="006F430C"/>
    <w:rsid w:val="006F51DE"/>
    <w:rsid w:val="006F66BC"/>
    <w:rsid w:val="006F6D42"/>
    <w:rsid w:val="0072049C"/>
    <w:rsid w:val="007238D2"/>
    <w:rsid w:val="0073643D"/>
    <w:rsid w:val="007419F9"/>
    <w:rsid w:val="00742880"/>
    <w:rsid w:val="00775E6F"/>
    <w:rsid w:val="00777E9C"/>
    <w:rsid w:val="007A1234"/>
    <w:rsid w:val="007A4D79"/>
    <w:rsid w:val="007B5172"/>
    <w:rsid w:val="007E225E"/>
    <w:rsid w:val="008037E1"/>
    <w:rsid w:val="0081064D"/>
    <w:rsid w:val="00840724"/>
    <w:rsid w:val="00841B33"/>
    <w:rsid w:val="008720F6"/>
    <w:rsid w:val="0087737D"/>
    <w:rsid w:val="00880293"/>
    <w:rsid w:val="008A2C81"/>
    <w:rsid w:val="008B796A"/>
    <w:rsid w:val="008D2DCD"/>
    <w:rsid w:val="00903C77"/>
    <w:rsid w:val="00910C7E"/>
    <w:rsid w:val="00923AC2"/>
    <w:rsid w:val="009262BF"/>
    <w:rsid w:val="00936B7F"/>
    <w:rsid w:val="00960878"/>
    <w:rsid w:val="0096194E"/>
    <w:rsid w:val="00964BFF"/>
    <w:rsid w:val="009651EB"/>
    <w:rsid w:val="00985563"/>
    <w:rsid w:val="009A455F"/>
    <w:rsid w:val="009E126B"/>
    <w:rsid w:val="009E77DC"/>
    <w:rsid w:val="00A33817"/>
    <w:rsid w:val="00A4642C"/>
    <w:rsid w:val="00A50751"/>
    <w:rsid w:val="00A5655A"/>
    <w:rsid w:val="00A665F0"/>
    <w:rsid w:val="00A727BE"/>
    <w:rsid w:val="00A92D5B"/>
    <w:rsid w:val="00AB69B8"/>
    <w:rsid w:val="00AC51CA"/>
    <w:rsid w:val="00AC5A39"/>
    <w:rsid w:val="00AC7F9F"/>
    <w:rsid w:val="00AE06BB"/>
    <w:rsid w:val="00AE4BA7"/>
    <w:rsid w:val="00AF4992"/>
    <w:rsid w:val="00AF7D5C"/>
    <w:rsid w:val="00B0160E"/>
    <w:rsid w:val="00B103AC"/>
    <w:rsid w:val="00B10E5E"/>
    <w:rsid w:val="00B25753"/>
    <w:rsid w:val="00B257BD"/>
    <w:rsid w:val="00BA6F47"/>
    <w:rsid w:val="00BA72B8"/>
    <w:rsid w:val="00BB2492"/>
    <w:rsid w:val="00BB29FF"/>
    <w:rsid w:val="00BD0A27"/>
    <w:rsid w:val="00BD3D28"/>
    <w:rsid w:val="00BE77D3"/>
    <w:rsid w:val="00BF0D57"/>
    <w:rsid w:val="00BF54A8"/>
    <w:rsid w:val="00C317B2"/>
    <w:rsid w:val="00C41971"/>
    <w:rsid w:val="00C42AB6"/>
    <w:rsid w:val="00C566E7"/>
    <w:rsid w:val="00C56736"/>
    <w:rsid w:val="00C6590B"/>
    <w:rsid w:val="00C861BB"/>
    <w:rsid w:val="00C92FB2"/>
    <w:rsid w:val="00C95837"/>
    <w:rsid w:val="00CA381E"/>
    <w:rsid w:val="00CB4758"/>
    <w:rsid w:val="00CC17F5"/>
    <w:rsid w:val="00CF086F"/>
    <w:rsid w:val="00CF1E2C"/>
    <w:rsid w:val="00D1497F"/>
    <w:rsid w:val="00D15606"/>
    <w:rsid w:val="00D16BEC"/>
    <w:rsid w:val="00D20843"/>
    <w:rsid w:val="00D378A3"/>
    <w:rsid w:val="00D40163"/>
    <w:rsid w:val="00D471DF"/>
    <w:rsid w:val="00D47B14"/>
    <w:rsid w:val="00D80D16"/>
    <w:rsid w:val="00D8308C"/>
    <w:rsid w:val="00D875B5"/>
    <w:rsid w:val="00DC3835"/>
    <w:rsid w:val="00DD0192"/>
    <w:rsid w:val="00DF2BE1"/>
    <w:rsid w:val="00E07E39"/>
    <w:rsid w:val="00E11096"/>
    <w:rsid w:val="00E43A34"/>
    <w:rsid w:val="00E43C1C"/>
    <w:rsid w:val="00E54052"/>
    <w:rsid w:val="00E54A5E"/>
    <w:rsid w:val="00E56A07"/>
    <w:rsid w:val="00E650CB"/>
    <w:rsid w:val="00E760D1"/>
    <w:rsid w:val="00E77B05"/>
    <w:rsid w:val="00EB232E"/>
    <w:rsid w:val="00EB5CDE"/>
    <w:rsid w:val="00ED2852"/>
    <w:rsid w:val="00EE41D7"/>
    <w:rsid w:val="00F01C8F"/>
    <w:rsid w:val="00F05937"/>
    <w:rsid w:val="00F17D50"/>
    <w:rsid w:val="00F311DD"/>
    <w:rsid w:val="00F36A48"/>
    <w:rsid w:val="00F4277F"/>
    <w:rsid w:val="00F432E7"/>
    <w:rsid w:val="00F548AB"/>
    <w:rsid w:val="00F55B27"/>
    <w:rsid w:val="00F63B12"/>
    <w:rsid w:val="00F75A54"/>
    <w:rsid w:val="00F90E76"/>
    <w:rsid w:val="00F93E07"/>
    <w:rsid w:val="00FC1A5D"/>
    <w:rsid w:val="00FD0215"/>
    <w:rsid w:val="00FD2D41"/>
    <w:rsid w:val="00FD4E81"/>
    <w:rsid w:val="00FD578E"/>
    <w:rsid w:val="00FD57A8"/>
    <w:rsid w:val="00FE11C1"/>
    <w:rsid w:val="00FF2839"/>
    <w:rsid w:val="3C7ED763"/>
    <w:rsid w:val="5DDF2A23"/>
    <w:rsid w:val="63FD473E"/>
    <w:rsid w:val="7877FBC1"/>
    <w:rsid w:val="7BBFF804"/>
    <w:rsid w:val="7BE38198"/>
    <w:rsid w:val="7CAF166C"/>
    <w:rsid w:val="7D772D0D"/>
    <w:rsid w:val="7FCBE2D2"/>
    <w:rsid w:val="DFFECAB4"/>
    <w:rsid w:val="F3FE27F3"/>
    <w:rsid w:val="FAFDD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p0"/>
    <w:qFormat/>
    <w:uiPriority w:val="0"/>
    <w:rPr>
      <w:rFonts w:ascii="Calibri" w:hAnsi="Calibri" w:eastAsia="宋体" w:cs="宋体"/>
      <w:szCs w:val="21"/>
      <w:lang w:val="en-US" w:eastAsia="zh-CN" w:bidi="ar-SA"/>
    </w:rPr>
  </w:style>
  <w:style w:type="character" w:customStyle="1" w:styleId="11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www.ftpdown.com</Company>
  <Pages>5</Pages>
  <Words>154</Words>
  <Characters>879</Characters>
  <Lines>7</Lines>
  <Paragraphs>2</Paragraphs>
  <TotalTime>16</TotalTime>
  <ScaleCrop>false</ScaleCrop>
  <LinksUpToDate>false</LinksUpToDate>
  <CharactersWithSpaces>1031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2019-07-19T11:16:00Z</dcterms:created>
  <dc:creator>FtpDown</dc:creator>
  <cp:lastModifiedBy>admin</cp:lastModifiedBy>
  <cp:lastPrinted>2022-07-26T18:57:00Z</cp:lastPrinted>
  <dcterms:modified xsi:type="dcterms:W3CDTF">2022-07-27T18:18:59Z</dcterms:modified>
  <dc:title>关于开展全国人力资源社会保障系统2011-2013年度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