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Times New Roman"/>
          <w:sz w:val="44"/>
          <w:szCs w:val="44"/>
        </w:rPr>
        <w:t>41个国家基本职业培训包目录</w:t>
      </w:r>
    </w:p>
    <w:bookmarkEnd w:id="0"/>
    <w:tbl>
      <w:tblPr>
        <w:tblStyle w:val="2"/>
        <w:tblW w:w="5218" w:type="pc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4888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694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4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szCs w:val="28"/>
              </w:rPr>
              <w:t>职业（工种）名称</w:t>
            </w:r>
          </w:p>
        </w:tc>
        <w:tc>
          <w:tcPr>
            <w:tcW w:w="155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szCs w:val="28"/>
              </w:rPr>
              <w:t>职业编码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收银员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4-01-02-04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医药商品购销员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4-01-05-02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物流服务师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4-02-06-03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网约配送员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4-02-07-10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客房服务员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4-03-01-02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中式面点师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4-03-02-02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西式烹调师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4-03-02-03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西式面点师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4-03-02-04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营养配餐员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4-03-02-06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茶艺师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4-03-02-07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咖啡师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4-03-02-08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建筑信息模型技术员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4-04-05-04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智能楼宇管理员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4-07-05-03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保洁员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4-09-08-01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园林绿化工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4-09-10-01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保育员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4-10-01-03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美容师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4-10-03-01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美发师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4-10-03-02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美甲师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4-10-03-03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保健按摩师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4-10-04-02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婚姻家庭咨询师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4-10-05-03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计算机维修工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4-12-02-01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电子竞技运营师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4-13-05-03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全媒体运营师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4-13-05-04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健康照护师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4-14-01-02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公共营养师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4-14-02-01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健康管理师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4-14-02-02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眼镜验光员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4-14-03-03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眼镜定配工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4-14-03-04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无人机驾驶员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4-99-00-00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农艺工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5-01-02-01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农业经理人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5-05-01-02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数控铣工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6-18-01-02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机床装调维修工(数控)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6-20-03-01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物联网安装调试员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6-25-04-09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砌筑工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6-29-01-01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钢筋工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6-29-01-04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电梯安装维修工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6-29-03-03</w:t>
            </w:r>
          </w:p>
        </w:tc>
      </w:tr>
      <w:tr>
        <w:trPr>
          <w:trHeight w:val="390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装配式建筑施工员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6-29-99-00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起重装卸机械操作工（汽车吊司机）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6-30-05-01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电工</w:t>
            </w:r>
          </w:p>
        </w:tc>
        <w:tc>
          <w:tcPr>
            <w:tcW w:w="1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6-31-01-03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3DB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</cp:lastModifiedBy>
  <dcterms:modified xsi:type="dcterms:W3CDTF">2022-05-10T09:29:28Z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