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rPr>
          <w:rFonts w:ascii="仿宋" w:hAnsi="仿宋" w:eastAsia="仿宋" w:cs="仿宋"/>
          <w:color w:val="000000"/>
          <w:sz w:val="30"/>
          <w:szCs w:val="30"/>
        </w:rPr>
      </w:pPr>
      <w:r>
        <w:rPr>
          <w:rFonts w:hint="eastAsia" w:ascii="仿宋" w:hAnsi="仿宋" w:eastAsia="仿宋" w:cs="仿宋"/>
          <w:color w:val="000000"/>
          <w:sz w:val="30"/>
          <w:szCs w:val="30"/>
        </w:rPr>
        <w:t>附件3</w:t>
      </w:r>
    </w:p>
    <w:p>
      <w:pPr>
        <w:rPr>
          <w:rFonts w:eastAsia="黑体"/>
          <w:spacing w:val="6"/>
          <w:sz w:val="44"/>
        </w:rPr>
      </w:pPr>
    </w:p>
    <w:p>
      <w:pPr>
        <w:jc w:val="center"/>
        <w:rPr>
          <w:rFonts w:asciiTheme="majorEastAsia" w:hAnsiTheme="majorEastAsia" w:eastAsiaTheme="majorEastAsia"/>
          <w:b/>
          <w:spacing w:val="6"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pacing w:val="6"/>
          <w:sz w:val="44"/>
          <w:szCs w:val="44"/>
        </w:rPr>
        <w:t>全国纺织工业先进工作者拟表彰对象名单</w:t>
      </w:r>
    </w:p>
    <w:p>
      <w:pPr>
        <w:jc w:val="center"/>
        <w:rPr>
          <w:rFonts w:ascii="仿宋" w:hAnsi="仿宋" w:eastAsia="仿宋"/>
          <w:spacing w:val="6"/>
          <w:sz w:val="32"/>
          <w:szCs w:val="32"/>
        </w:rPr>
      </w:pPr>
      <w:r>
        <w:rPr>
          <w:rFonts w:hint="eastAsia" w:ascii="仿宋" w:hAnsi="仿宋" w:eastAsia="仿宋"/>
          <w:spacing w:val="6"/>
          <w:sz w:val="32"/>
          <w:szCs w:val="32"/>
        </w:rPr>
        <w:t>（24名）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河北省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魏拥军（女） 河北省纺织与服装行业协会副会长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辽宁省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季  婷</w:t>
      </w:r>
      <w:r>
        <w:rPr>
          <w:rFonts w:hint="eastAsia" w:ascii="仿宋" w:hAnsi="仿宋" w:eastAsia="仿宋" w:cs="仿宋"/>
          <w:bCs/>
          <w:sz w:val="32"/>
          <w:szCs w:val="32"/>
        </w:rPr>
        <w:t xml:space="preserve">（女）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辽宁省工业和信息化厅一级主任科员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color w:val="000000"/>
          <w:kern w:val="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kern w:val="0"/>
          <w:sz w:val="32"/>
          <w:szCs w:val="32"/>
        </w:rPr>
        <w:t>吉林省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沈伟东       吉林省纺织工业设计研究院院长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kern w:val="0"/>
          <w:sz w:val="32"/>
          <w:szCs w:val="32"/>
        </w:rPr>
        <w:t>黑龙江省</w:t>
      </w:r>
    </w:p>
    <w:p>
      <w:pPr>
        <w:spacing w:line="500" w:lineRule="exact"/>
        <w:jc w:val="left"/>
        <w:rPr>
          <w:rFonts w:ascii="仿宋" w:hAnsi="仿宋" w:eastAsia="仿宋" w:cs="仿宋"/>
          <w:color w:val="0070C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张英迪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黑龙江省工业发展促进中心</w:t>
      </w:r>
      <w:r>
        <w:rPr>
          <w:rFonts w:hint="eastAsia" w:ascii="仿宋" w:hAnsi="仿宋" w:eastAsia="仿宋" w:cs="仿宋"/>
          <w:sz w:val="32"/>
          <w:szCs w:val="32"/>
        </w:rPr>
        <w:t>高级工程师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kern w:val="0"/>
          <w:sz w:val="32"/>
          <w:szCs w:val="32"/>
        </w:rPr>
        <w:t>上海市</w:t>
      </w:r>
    </w:p>
    <w:p>
      <w:pPr>
        <w:spacing w:line="500" w:lineRule="exact"/>
        <w:ind w:right="720"/>
        <w:rPr>
          <w:rFonts w:ascii="仿宋" w:hAnsi="仿宋" w:eastAsia="仿宋" w:cs="仿宋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陈  斐(女)  </w:t>
      </w:r>
      <w:r>
        <w:rPr>
          <w:rFonts w:hint="eastAsia" w:ascii="仿宋" w:hAnsi="仿宋" w:eastAsia="仿宋" w:cs="仿宋"/>
          <w:w w:val="95"/>
          <w:kern w:val="0"/>
          <w:sz w:val="32"/>
          <w:szCs w:val="32"/>
        </w:rPr>
        <w:t>上海纺织节能环保中心副主任、技术负责人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bCs/>
          <w:kern w:val="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kern w:val="0"/>
          <w:sz w:val="32"/>
          <w:szCs w:val="32"/>
        </w:rPr>
        <w:t>江苏省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蔡江华</w:t>
      </w:r>
      <w:r>
        <w:rPr>
          <w:rFonts w:hint="eastAsia" w:ascii="仿宋" w:hAnsi="仿宋" w:eastAsia="仿宋" w:cs="仿宋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无锡纺织工业协会副会长兼秘书长</w:t>
      </w:r>
    </w:p>
    <w:p>
      <w:pPr>
        <w:spacing w:line="500" w:lineRule="exact"/>
        <w:ind w:left="1920" w:hanging="1920" w:hangingChars="600"/>
        <w:rPr>
          <w:rFonts w:ascii="仿宋" w:hAnsi="仿宋" w:eastAsia="仿宋" w:cs="仿宋"/>
          <w:w w:val="95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吕伟峰      </w:t>
      </w:r>
      <w:r>
        <w:rPr>
          <w:rFonts w:hint="eastAsia" w:ascii="仿宋" w:hAnsi="仿宋" w:eastAsia="仿宋" w:cs="仿宋"/>
          <w:w w:val="95"/>
          <w:kern w:val="0"/>
          <w:sz w:val="32"/>
          <w:szCs w:val="32"/>
        </w:rPr>
        <w:t>吴江高新区管委会主任、江苏省苏州市吴江区盛泽镇镇长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赵学刚      张家港市工业和信息化局副局长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陈宇荣</w:t>
      </w:r>
      <w:r>
        <w:rPr>
          <w:rFonts w:hint="eastAsia" w:ascii="仿宋" w:hAnsi="仿宋" w:eastAsia="仿宋" w:cs="仿宋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南通市工业和信息化局消费品处处长</w:t>
      </w:r>
    </w:p>
    <w:p>
      <w:pPr>
        <w:spacing w:line="500" w:lineRule="exact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马德进</w:t>
      </w:r>
      <w:r>
        <w:rPr>
          <w:rFonts w:hint="eastAsia" w:ascii="仿宋" w:hAnsi="仿宋" w:eastAsia="仿宋" w:cs="仿宋"/>
          <w:kern w:val="0"/>
          <w:sz w:val="32"/>
          <w:szCs w:val="32"/>
        </w:rPr>
        <w:tab/>
      </w: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    南通市市场监督管理局四级调研员 </w:t>
      </w:r>
    </w:p>
    <w:p>
      <w:pPr>
        <w:spacing w:line="500" w:lineRule="exact"/>
        <w:rPr>
          <w:rFonts w:ascii="仿宋" w:hAnsi="仿宋" w:eastAsia="仿宋" w:cs="仿宋"/>
          <w:b/>
          <w:bCs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魏  伟      沭阳经济技术开发区管委会投资促进局局长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浙江省</w:t>
      </w: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ab/>
      </w:r>
    </w:p>
    <w:p>
      <w:pPr>
        <w:spacing w:line="500" w:lineRule="exact"/>
        <w:ind w:left="1600" w:hanging="1600" w:hangingChars="5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张会锋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嘉兴市经济和信息化局工业行业管理服务中</w:t>
      </w:r>
    </w:p>
    <w:p>
      <w:pPr>
        <w:spacing w:line="500" w:lineRule="exact"/>
        <w:ind w:left="1050" w:leftChars="500" w:firstLine="960" w:firstLineChars="3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心副主任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童永生       兰溪市经济和信息化局党委书记、局长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叶明敏（女）绍兴市经济和信息化局企业服务处处长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福建省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陈容俤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   福州市长乐区工业和信息化局主任科员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山东省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李  毅       枣庄市工业和信息化局党组成员、副局长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王文亮       临沂市行业协会管理办公室纺织工业科科长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河南省</w:t>
      </w:r>
    </w:p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袁建龙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河南省纺织行业协会副会长</w:t>
      </w:r>
    </w:p>
    <w:p>
      <w:pPr>
        <w:spacing w:line="500" w:lineRule="exact"/>
        <w:rPr>
          <w:rFonts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张光平（女） 邓州市企业服务中心副主任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湖北省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涂  庆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</w:t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ab/>
      </w: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 xml:space="preserve">  武汉市经济和信息化局 一级主任科员</w:t>
      </w:r>
    </w:p>
    <w:p>
      <w:pPr>
        <w:spacing w:line="500" w:lineRule="exact"/>
        <w:jc w:val="left"/>
        <w:rPr>
          <w:rFonts w:cs="仿宋" w:asciiTheme="majorEastAsia" w:hAnsiTheme="majorEastAsia" w:eastAsiaTheme="majorEastAsia"/>
          <w:b/>
          <w:color w:val="000000"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color w:val="000000"/>
          <w:sz w:val="32"/>
          <w:szCs w:val="32"/>
        </w:rPr>
        <w:t>广东省</w:t>
      </w:r>
    </w:p>
    <w:p>
      <w:pPr>
        <w:spacing w:line="500" w:lineRule="exact"/>
        <w:ind w:left="1920" w:hanging="1920" w:hangingChars="600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曹宇昕       广东省深圳市龙华区大浪时尚小镇党委副书记、建设管理中心主任</w:t>
      </w:r>
    </w:p>
    <w:p>
      <w:pPr>
        <w:spacing w:line="500" w:lineRule="exact"/>
        <w:jc w:val="left"/>
        <w:rPr>
          <w:rFonts w:ascii="仿宋" w:hAnsi="仿宋" w:eastAsia="仿宋" w:cs="仿宋"/>
          <w:bCs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bCs/>
          <w:color w:val="000000"/>
          <w:sz w:val="32"/>
          <w:szCs w:val="32"/>
        </w:rPr>
        <w:t>欧钜伦       中山市小榄镇商会执行会长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新疆维吾尔自治区</w:t>
      </w:r>
    </w:p>
    <w:p>
      <w:pPr>
        <w:spacing w:line="500" w:lineRule="exact"/>
        <w:rPr>
          <w:rFonts w:ascii="仿宋" w:hAnsi="仿宋" w:eastAsia="仿宋" w:cs="仿宋"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</w:rPr>
        <w:t>赵燕萍（女） 阿克苏地区工信局科长</w:t>
      </w:r>
    </w:p>
    <w:p>
      <w:pPr>
        <w:spacing w:line="500" w:lineRule="exact"/>
        <w:rPr>
          <w:rFonts w:cs="仿宋" w:asciiTheme="majorEastAsia" w:hAnsiTheme="majorEastAsia" w:eastAsiaTheme="majorEastAsia"/>
          <w:b/>
          <w:bCs/>
          <w:sz w:val="32"/>
          <w:szCs w:val="32"/>
        </w:rPr>
      </w:pPr>
      <w:r>
        <w:rPr>
          <w:rFonts w:hint="eastAsia" w:cs="仿宋" w:asciiTheme="majorEastAsia" w:hAnsiTheme="majorEastAsia" w:eastAsiaTheme="majorEastAsia"/>
          <w:b/>
          <w:bCs/>
          <w:sz w:val="32"/>
          <w:szCs w:val="32"/>
        </w:rPr>
        <w:t>中国纺联系统</w:t>
      </w:r>
    </w:p>
    <w:p>
      <w:pPr>
        <w:spacing w:line="50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张珍竹       中国纺织信息中心质量认证部副主任</w:t>
      </w:r>
    </w:p>
    <w:p>
      <w:pPr>
        <w:spacing w:line="500" w:lineRule="exact"/>
        <w:jc w:val="center"/>
        <w:rPr>
          <w:rFonts w:ascii="仿宋" w:hAnsi="仿宋" w:eastAsia="仿宋" w:cs="仿宋"/>
          <w:spacing w:val="6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rsids>
    <w:rsidRoot w:val="6C576DC9"/>
    <w:rsid w:val="000206E0"/>
    <w:rsid w:val="00041F34"/>
    <w:rsid w:val="000420BE"/>
    <w:rsid w:val="00082A47"/>
    <w:rsid w:val="000F4405"/>
    <w:rsid w:val="001412EE"/>
    <w:rsid w:val="001D5C86"/>
    <w:rsid w:val="001E72A1"/>
    <w:rsid w:val="0020590C"/>
    <w:rsid w:val="00215FED"/>
    <w:rsid w:val="002A6161"/>
    <w:rsid w:val="002A7ABF"/>
    <w:rsid w:val="002D04BD"/>
    <w:rsid w:val="002D0F0A"/>
    <w:rsid w:val="002F0FEB"/>
    <w:rsid w:val="003572E2"/>
    <w:rsid w:val="003A4020"/>
    <w:rsid w:val="003A77F2"/>
    <w:rsid w:val="003C2C62"/>
    <w:rsid w:val="003C7838"/>
    <w:rsid w:val="004D11AA"/>
    <w:rsid w:val="004F4764"/>
    <w:rsid w:val="00506C11"/>
    <w:rsid w:val="00520BBB"/>
    <w:rsid w:val="00525153"/>
    <w:rsid w:val="005517CD"/>
    <w:rsid w:val="005911AC"/>
    <w:rsid w:val="005A2ADB"/>
    <w:rsid w:val="005A3B2E"/>
    <w:rsid w:val="005D2D98"/>
    <w:rsid w:val="006A2EED"/>
    <w:rsid w:val="006B1DC8"/>
    <w:rsid w:val="006D15FF"/>
    <w:rsid w:val="006E5BF8"/>
    <w:rsid w:val="00750992"/>
    <w:rsid w:val="00780FC6"/>
    <w:rsid w:val="007952C8"/>
    <w:rsid w:val="007B7645"/>
    <w:rsid w:val="007C313B"/>
    <w:rsid w:val="008310DD"/>
    <w:rsid w:val="008345AB"/>
    <w:rsid w:val="008712B2"/>
    <w:rsid w:val="00882D7E"/>
    <w:rsid w:val="00896692"/>
    <w:rsid w:val="008C1B76"/>
    <w:rsid w:val="008D75AB"/>
    <w:rsid w:val="008E2114"/>
    <w:rsid w:val="009279DB"/>
    <w:rsid w:val="00946D2E"/>
    <w:rsid w:val="00A355E5"/>
    <w:rsid w:val="00A42F87"/>
    <w:rsid w:val="00A87EA9"/>
    <w:rsid w:val="00AC2A0E"/>
    <w:rsid w:val="00AC41B7"/>
    <w:rsid w:val="00AE28E9"/>
    <w:rsid w:val="00AE6F5D"/>
    <w:rsid w:val="00B2409E"/>
    <w:rsid w:val="00B84854"/>
    <w:rsid w:val="00BA11C7"/>
    <w:rsid w:val="00C15846"/>
    <w:rsid w:val="00C52DFC"/>
    <w:rsid w:val="00C85A56"/>
    <w:rsid w:val="00D740C6"/>
    <w:rsid w:val="00D760BB"/>
    <w:rsid w:val="00D82E22"/>
    <w:rsid w:val="00DC09AC"/>
    <w:rsid w:val="00DE4ABA"/>
    <w:rsid w:val="00DE6924"/>
    <w:rsid w:val="00E01EAD"/>
    <w:rsid w:val="00E05EF0"/>
    <w:rsid w:val="00E64FE4"/>
    <w:rsid w:val="00E80918"/>
    <w:rsid w:val="00E92664"/>
    <w:rsid w:val="00EC46DA"/>
    <w:rsid w:val="00F41FD2"/>
    <w:rsid w:val="00F44315"/>
    <w:rsid w:val="00F50216"/>
    <w:rsid w:val="00F51C33"/>
    <w:rsid w:val="00F716DB"/>
    <w:rsid w:val="03FC18F0"/>
    <w:rsid w:val="16603D6F"/>
    <w:rsid w:val="18586435"/>
    <w:rsid w:val="1B30282F"/>
    <w:rsid w:val="223F77DC"/>
    <w:rsid w:val="2C3B17BE"/>
    <w:rsid w:val="2F201CF0"/>
    <w:rsid w:val="349572CB"/>
    <w:rsid w:val="39CB6566"/>
    <w:rsid w:val="44CB2248"/>
    <w:rsid w:val="49F12431"/>
    <w:rsid w:val="4A3D0CF1"/>
    <w:rsid w:val="4EF547AE"/>
    <w:rsid w:val="530B38E6"/>
    <w:rsid w:val="5DD65F39"/>
    <w:rsid w:val="64C93AED"/>
    <w:rsid w:val="6816334D"/>
    <w:rsid w:val="68E62BBB"/>
    <w:rsid w:val="6AC676E4"/>
    <w:rsid w:val="6C05266E"/>
    <w:rsid w:val="6C57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next w:val="1"/>
    <w:link w:val="12"/>
    <w:qFormat/>
    <w:uiPriority w:val="0"/>
    <w:pPr>
      <w:outlineLvl w:val="1"/>
    </w:pPr>
    <w:rPr>
      <w:rFonts w:ascii="宋体" w:hAnsi="宋体" w:eastAsia="宋体" w:cs="Times New Roman"/>
      <w:b/>
      <w:bCs/>
      <w:sz w:val="36"/>
      <w:szCs w:val="36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3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4">
    <w:name w:val="Date"/>
    <w:basedOn w:val="1"/>
    <w:next w:val="1"/>
    <w:link w:val="11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styleId="8">
    <w:name w:val="FollowedHyperlink"/>
    <w:basedOn w:val="7"/>
    <w:qFormat/>
    <w:uiPriority w:val="0"/>
    <w:rPr>
      <w:color w:val="800080"/>
      <w:u w:val="none"/>
    </w:rPr>
  </w:style>
  <w:style w:type="character" w:styleId="9">
    <w:name w:val="Hyperlink"/>
    <w:basedOn w:val="7"/>
    <w:qFormat/>
    <w:uiPriority w:val="0"/>
    <w:rPr>
      <w:color w:val="0000FF"/>
      <w:u w:val="none"/>
    </w:rPr>
  </w:style>
  <w:style w:type="character" w:customStyle="1" w:styleId="10">
    <w:name w:val="span_juli"/>
    <w:basedOn w:val="7"/>
    <w:qFormat/>
    <w:uiPriority w:val="0"/>
  </w:style>
  <w:style w:type="character" w:customStyle="1" w:styleId="11">
    <w:name w:val="日期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12">
    <w:name w:val="标题 2 Char"/>
    <w:basedOn w:val="7"/>
    <w:link w:val="2"/>
    <w:qFormat/>
    <w:uiPriority w:val="0"/>
    <w:rPr>
      <w:rFonts w:ascii="宋体" w:hAnsi="宋体"/>
      <w:b/>
      <w:bCs/>
      <w:sz w:val="36"/>
      <w:szCs w:val="36"/>
    </w:rPr>
  </w:style>
  <w:style w:type="character" w:customStyle="1" w:styleId="13">
    <w:name w:val="正文文本 Char"/>
    <w:basedOn w:val="7"/>
    <w:link w:val="3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basedOn w:val="7"/>
    <w:link w:val="5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19AC6C-1AD6-426D-B623-5B4DD15BC6B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108</Words>
  <Characters>622</Characters>
  <Lines>5</Lines>
  <Paragraphs>1</Paragraphs>
  <TotalTime>0</TotalTime>
  <ScaleCrop>false</ScaleCrop>
  <LinksUpToDate>false</LinksUpToDate>
  <CharactersWithSpaces>729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2021-10-07T02:13:00Z</dcterms:created>
  <dc:creator>1</dc:creator>
  <cp:lastModifiedBy>ZGF</cp:lastModifiedBy>
  <dcterms:modified xsi:type="dcterms:W3CDTF">2021-11-03T06:04:39Z</dcterms:modified>
  <cp:revision>105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615F12FC197C452AAF34172A2323B726</vt:lpwstr>
  </property>
</Properties>
</file>