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经济专业技术资格考试专业设置调整方案</w:t>
      </w:r>
    </w:p>
    <w:p>
      <w:pPr>
        <w:jc w:val="center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（征求意见稿）</w:t>
      </w: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6"/>
        <w:tblW w:w="87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936"/>
        <w:gridCol w:w="48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/>
                <w:sz w:val="32"/>
                <w:szCs w:val="32"/>
              </w:rPr>
              <w:t>调整前专业设置（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15</w:t>
            </w:r>
            <w:r>
              <w:rPr>
                <w:rFonts w:hint="eastAsia" w:ascii="仿宋_GB2312" w:hAnsi="仿宋" w:eastAsia="仿宋_GB2312" w:cs="Times New Roman"/>
                <w:b/>
                <w:sz w:val="32"/>
                <w:szCs w:val="32"/>
              </w:rPr>
              <w:t>个）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b/>
                <w:sz w:val="32"/>
                <w:szCs w:val="32"/>
              </w:rPr>
              <w:t>调整后专业设置（</w:t>
            </w:r>
            <w:r>
              <w:rPr>
                <w:rFonts w:hint="eastAsia" w:ascii="仿宋_GB2312" w:hAnsi="Times New Roman" w:eastAsia="仿宋_GB2312" w:cs="Times New Roman"/>
                <w:b/>
                <w:sz w:val="32"/>
                <w:szCs w:val="32"/>
              </w:rPr>
              <w:t>9</w:t>
            </w:r>
            <w:r>
              <w:rPr>
                <w:rFonts w:hint="eastAsia" w:ascii="仿宋_GB2312" w:hAnsi="仿宋" w:eastAsia="仿宋_GB2312" w:cs="Times New Roman"/>
                <w:b/>
                <w:sz w:val="32"/>
                <w:szCs w:val="32"/>
              </w:rPr>
              <w:t>个）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工商管理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工商管理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农业经济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农业经济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商业经济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商务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财政与税收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财政与税收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金融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金融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保险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——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（取消）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公路运输</w:t>
            </w:r>
          </w:p>
        </w:tc>
        <w:tc>
          <w:tcPr>
            <w:tcW w:w="4819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运输经济（含邮政运输内容）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水路运输</w:t>
            </w:r>
          </w:p>
        </w:tc>
        <w:tc>
          <w:tcPr>
            <w:tcW w:w="481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铁路运输</w:t>
            </w:r>
          </w:p>
        </w:tc>
        <w:tc>
          <w:tcPr>
            <w:tcW w:w="481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民航运输</w:t>
            </w:r>
          </w:p>
        </w:tc>
        <w:tc>
          <w:tcPr>
            <w:tcW w:w="481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人力资源管理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人力资源管理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房地产经济</w:t>
            </w:r>
          </w:p>
        </w:tc>
        <w:tc>
          <w:tcPr>
            <w:tcW w:w="4819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建筑经济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建筑经济</w:t>
            </w:r>
          </w:p>
        </w:tc>
        <w:tc>
          <w:tcPr>
            <w:tcW w:w="4819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邮电经济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——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（取消）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旅游经济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——</w:t>
            </w: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（取消）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936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>——</w:t>
            </w:r>
          </w:p>
        </w:tc>
        <w:tc>
          <w:tcPr>
            <w:tcW w:w="48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hAnsi="仿宋" w:eastAsia="仿宋_GB2312" w:cs="Times New Roman"/>
                <w:sz w:val="32"/>
                <w:szCs w:val="32"/>
              </w:rPr>
              <w:t>知识产权（新增）</w:t>
            </w:r>
          </w:p>
        </w:tc>
      </w:tr>
    </w:tbl>
    <w:p>
      <w:pPr>
        <w:widowControl/>
        <w:spacing w:line="360" w:lineRule="auto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246E94"/>
    <w:rsid w:val="001833D8"/>
    <w:rsid w:val="001C444F"/>
    <w:rsid w:val="002047FE"/>
    <w:rsid w:val="00246E94"/>
    <w:rsid w:val="002A5AA8"/>
    <w:rsid w:val="002B0F3C"/>
    <w:rsid w:val="002C7EBD"/>
    <w:rsid w:val="00311C8A"/>
    <w:rsid w:val="003215F6"/>
    <w:rsid w:val="00331F2C"/>
    <w:rsid w:val="003B00D0"/>
    <w:rsid w:val="003D5CB8"/>
    <w:rsid w:val="004057DA"/>
    <w:rsid w:val="00407967"/>
    <w:rsid w:val="00432A9C"/>
    <w:rsid w:val="00444368"/>
    <w:rsid w:val="00445B28"/>
    <w:rsid w:val="004A17EF"/>
    <w:rsid w:val="004A2809"/>
    <w:rsid w:val="005723E8"/>
    <w:rsid w:val="006B0D0A"/>
    <w:rsid w:val="007F5312"/>
    <w:rsid w:val="00862F53"/>
    <w:rsid w:val="008C2990"/>
    <w:rsid w:val="0091612D"/>
    <w:rsid w:val="009813A5"/>
    <w:rsid w:val="00996496"/>
    <w:rsid w:val="00A32CC5"/>
    <w:rsid w:val="00AC3B53"/>
    <w:rsid w:val="00AC5FFA"/>
    <w:rsid w:val="00AE63C1"/>
    <w:rsid w:val="00B90365"/>
    <w:rsid w:val="00BE7616"/>
    <w:rsid w:val="00D768E3"/>
    <w:rsid w:val="00DB69DD"/>
    <w:rsid w:val="00E00EA5"/>
    <w:rsid w:val="00FA470D"/>
    <w:rsid w:val="00FD16F1"/>
    <w:rsid w:val="514D153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408</Words>
  <Characters>2330</Characters>
  <Lines>19</Lines>
  <Paragraphs>5</Paragraphs>
  <TotalTime>0</TotalTime>
  <ScaleCrop>false</ScaleCrop>
  <LinksUpToDate>false</LinksUpToDate>
  <CharactersWithSpaces>0</CharactersWithSpaces>
  <Application>WPS Office_9.1.0.5184_F1E327BC-269C-435d-A152-05C5408002CA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2019-04-09T01:14:00Z</dcterms:created>
  <dc:creator>王志楠</dc:creator>
  <cp:lastModifiedBy>user</cp:lastModifiedBy>
  <cp:lastPrinted>2019-04-23T06:35:00Z</cp:lastPrinted>
  <dcterms:modified xsi:type="dcterms:W3CDTF">2019-04-25T01:04:03Z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