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auto"/>
        <w:rPr>
          <w:rFonts w:hint="eastAsia" w:ascii="黑体" w:eastAsia="黑体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全国工会系统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先进集体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拟表彰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对象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名单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（共33个）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北京市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北京职工体育服务中心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天津市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天津市滨海新区总工会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河北省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石家庄市总工会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山西省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山西建龙实业有限公司工会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内蒙古自治区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扎赉特旗总工会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辽宁省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大连船舶重工集团有限公司工会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吉林省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中国第一汽车集团有限公司工会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黑龙江省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佳木斯市总工会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上海市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上海市教育工会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江苏省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南通市总工会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浙江省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平湖市总工会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安徽省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宁国市总工会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福建省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福州市总工会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江西省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吉安市总工会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山东省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山东省总工会基层工作部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湖北省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襄阳市总工会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湖南省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长沙市总工会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广东省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深圳市宝安区福海街道和平社区工会联合会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海南省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海口市总工会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重庆市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重庆市永川区总工会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贵州省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江口县总工会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云南省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普洱市总工会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西藏自治区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江孜县总工会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陕西省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陕煤集团神木柠条塔矿业有限公司工会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甘肃省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  <w:highlight w:val="none"/>
        </w:rPr>
      </w:pPr>
      <w:r>
        <w:rPr>
          <w:rFonts w:hint="eastAsia"/>
          <w:color w:val="000000"/>
          <w:sz w:val="32"/>
          <w:szCs w:val="32"/>
          <w:highlight w:val="none"/>
          <w:lang w:eastAsia="zh-CN"/>
        </w:rPr>
        <w:t>酒泉市</w:t>
      </w:r>
      <w:r>
        <w:rPr>
          <w:rFonts w:hint="eastAsia"/>
          <w:color w:val="000000"/>
          <w:sz w:val="32"/>
          <w:szCs w:val="32"/>
          <w:highlight w:val="none"/>
        </w:rPr>
        <w:t>肃州区总工会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  <w:highlight w:val="none"/>
        </w:rPr>
      </w:pPr>
      <w:r>
        <w:rPr>
          <w:rFonts w:hint="eastAsia"/>
          <w:b/>
          <w:color w:val="000000"/>
          <w:sz w:val="32"/>
          <w:szCs w:val="32"/>
          <w:highlight w:val="none"/>
        </w:rPr>
        <w:t>青海省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西宁市总工会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宁夏回族自治区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银川市金凤区总工会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新疆维吾尔自治区(含新疆生产建设兵团)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新疆维吾尔自治区总工会阿克苏地区办事处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新疆生产建设兵团第八师石河子市总工会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中华全国铁路总工会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中国铁路济南局集团有限公司济南工务机械段工会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中国民航工会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民航西南地区管理局工会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中国金融工会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中国农业发展银行喀什地区分行工会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中央和国家机关工会联合会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0" w:firstLineChars="0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国家气象中心工会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auto"/>
        <w:rPr>
          <w:rFonts w:hint="eastAsia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全国工会系统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先进工作者拟表彰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对象名单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（共70名）</w:t>
      </w:r>
    </w:p>
    <w:tbl>
      <w:tblPr>
        <w:tblStyle w:val="14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7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rFonts w:hint="eastAsia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刘政华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rFonts w:hint="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spacing w:val="0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  <w:t>北京市朝阳区卫生健康委员会医疗卫生工会主席、三级调研员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许载舟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spacing w:val="0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  <w:t>北京市劳动人民文化宫办公室副主任</w:t>
            </w:r>
          </w:p>
        </w:tc>
      </w:tr>
      <w:tr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rFonts w:hint="eastAsia"/>
                <w:color w:val="000000"/>
                <w:spacing w:val="0"/>
                <w:szCs w:val="32"/>
              </w:rPr>
            </w:pPr>
            <w:r>
              <w:rPr>
                <w:rFonts w:hint="eastAsia"/>
                <w:color w:val="000000"/>
                <w:spacing w:val="0"/>
                <w:szCs w:val="32"/>
              </w:rPr>
              <w:t>张景龙</w:t>
            </w:r>
          </w:p>
        </w:tc>
        <w:tc>
          <w:tcPr>
            <w:tcW w:w="7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  <w:szCs w:val="32"/>
              </w:rPr>
              <w:t>天津市河东区总工会权益保障部部长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Cs w:val="32"/>
                <w:highlight w:val="none"/>
              </w:rPr>
            </w:pPr>
            <w:r>
              <w:rPr>
                <w:rFonts w:hint="eastAsia"/>
                <w:color w:val="000000"/>
                <w:spacing w:val="0"/>
                <w:szCs w:val="32"/>
                <w:highlight w:val="none"/>
              </w:rPr>
              <w:t>田</w:t>
            </w:r>
            <w:r>
              <w:rPr>
                <w:rFonts w:hint="eastAsia"/>
                <w:color w:val="000000"/>
                <w:spacing w:val="0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szCs w:val="32"/>
                <w:highlight w:val="none"/>
              </w:rPr>
              <w:t>明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</w:rPr>
              <w:t>（女）</w:t>
            </w:r>
          </w:p>
        </w:tc>
        <w:tc>
          <w:tcPr>
            <w:tcW w:w="7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Cs w:val="3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highlight w:val="none"/>
                <w:lang w:val="en-US" w:eastAsia="zh-CN"/>
              </w:rPr>
              <w:t>天津市津南区总工会职工服务中心主任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河北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ascii="Times New Roman" w:hAnsi="Times New Roman" w:cs="Times New Roman"/>
                <w:color w:val="000000"/>
                <w:spacing w:val="0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  <w:t>杨大卫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ascii="Times New Roman" w:hAnsi="Times New Roman" w:cs="Times New Roman"/>
                <w:color w:val="000000"/>
                <w:spacing w:val="0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  <w:t>蠡县总工会党组书记、主席、三级调研员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ascii="Times New Roman" w:hAnsi="Times New Roman" w:cs="Times New Roman"/>
                <w:color w:val="000000"/>
                <w:spacing w:val="0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  <w:t>杨小双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ascii="Times New Roman" w:hAnsi="Times New Roman" w:cs="Times New Roman"/>
                <w:color w:val="000000"/>
                <w:spacing w:val="0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  <w:t>唐山市总工会宣教文体部部长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  <w:t>高爱萍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Cs w:val="32"/>
                <w:lang w:val="en-US" w:eastAsia="zh-CN"/>
              </w:rPr>
              <w:t>河北省人民医院工会专职干部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b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山西省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王晓霞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山西省人民医院工会副主席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  <w:highlight w:val="none"/>
              </w:rPr>
              <w:t>刘海珍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</w:rPr>
              <w:t>（女）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</w:rPr>
              <w:t>方山县总工会常务副主席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内蒙古自治区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刘志新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eastAsia="zh-CN"/>
              </w:rPr>
              <w:t>（蒙古族）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通辽市总工会经济工作部部长</w:t>
            </w:r>
            <w:r>
              <w:rPr>
                <w:rFonts w:hint="eastAsia"/>
                <w:color w:val="000000"/>
                <w:spacing w:val="0"/>
                <w:sz w:val="32"/>
                <w:szCs w:val="32"/>
                <w:lang w:eastAsia="zh-CN"/>
              </w:rPr>
              <w:t>、一级主任科员</w:t>
            </w:r>
          </w:p>
        </w:tc>
      </w:tr>
      <w:tr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曹美霞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eastAsia="zh-CN"/>
              </w:rPr>
              <w:t>、蒙古族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鄂尔多斯市总工会职工服务中心主任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辽宁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default" w:eastAsia="仿宋_GB2312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张亚杰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盘锦市总工会组织和基层工作部部长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吉林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于国林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白城市总工会组织和宣传部部长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黑龙江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余</w:t>
            </w:r>
            <w:r>
              <w:rPr>
                <w:rFonts w:hint="eastAsia" w:ascii="仿宋_GB2312" w:hAnsi="Times New Roman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涛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哈尔滨市工人文化宫主任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殷晓梅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  <w:r>
              <w:rPr>
                <w:rFonts w:hint="eastAsia"/>
                <w:color w:val="FFFFFF"/>
              </w:rPr>
              <w:t>（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七台河市总工会劳动和经济工作部部长、一级主任科员</w:t>
            </w:r>
          </w:p>
        </w:tc>
      </w:tr>
      <w:tr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富校丽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eastAsia="zh-CN"/>
              </w:rPr>
              <w:t>、满族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齐齐哈尔市总工会经费审查委员会办公室主任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夏</w:t>
            </w:r>
            <w:r>
              <w:rPr>
                <w:rFonts w:hint="eastAsia" w:ascii="仿宋_GB2312" w:hAnsi="Times New Roman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天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大庆市总工会宣传教育文体部部长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上海市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何</w:t>
            </w:r>
            <w:r>
              <w:rPr>
                <w:rFonts w:hint="eastAsia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园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上海市卫生健康委员会上海市医务工会常务副主席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江苏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王</w:t>
            </w:r>
            <w:r>
              <w:rPr>
                <w:rFonts w:hint="eastAsia" w:ascii="仿宋_GB2312" w:hAnsi="Times New Roman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飚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无锡市梁溪区总工会党组书记、副主席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吴晓玲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张家港市总工会组织和基层工作部部长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何宝华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邳州市总工会副主席、党组成员，市木制品行业工会联合会主席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浙江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毛丰华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东阳市吴宁街道总工会主席</w:t>
            </w:r>
            <w:r>
              <w:rPr>
                <w:rFonts w:hint="eastAsia" w:ascii="仿宋_GB2312" w:hAnsi="Times New Roman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西街社区书记</w:t>
            </w:r>
            <w:r>
              <w:rPr>
                <w:rFonts w:hint="eastAsia" w:ascii="仿宋_GB2312" w:hAnsi="Times New Roman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主任</w:t>
            </w:r>
            <w:r>
              <w:rPr>
                <w:rFonts w:hint="eastAsia" w:ascii="仿宋_GB2312" w:hAnsi="Times New Roman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兼</w:t>
            </w:r>
            <w:r>
              <w:rPr>
                <w:rFonts w:hint="eastAsia" w:ascii="仿宋_GB2312" w:hAnsi="Times New Roman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朱耀明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海宁市工人文化宫主任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安徽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崔</w:t>
            </w:r>
            <w:r>
              <w:rPr>
                <w:rFonts w:hint="eastAsia" w:ascii="仿宋_GB2312" w:hAnsi="Times New Roman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莉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合肥市总工会办公室主任、一级主任科员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洪尚全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金寨县总工会党组书记、常务副主席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吴亚丽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淮南市总工会办公室（信访办）主任、一级主任科员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福建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林少梅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龙岩市总工会社会联络部与女职工工作部部长、一级主任科员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江西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陈慧燕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抚州市总工会职工服务中心副主任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郑  波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九江市浔阳区总工会党组成员、副主席</w:t>
            </w:r>
          </w:p>
        </w:tc>
      </w:tr>
      <w:tr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山东省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王胜利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菏泽市总工会党组成员、副主席、三级调研员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程学凯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中国职工保险互助会临沂办事处主任，临沂市沂州宾馆办公室副主任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孙清华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威海火炬高技术产业开发区总工会常务副主席</w:t>
            </w:r>
          </w:p>
        </w:tc>
      </w:tr>
      <w:tr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河南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赵守芳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鹤壁市总工会党组成员、副主席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湖北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黄新枝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eastAsia="zh-CN"/>
              </w:rPr>
              <w:t>、侗族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宣恩县总工会党组书记、常务副主席</w:t>
            </w:r>
          </w:p>
        </w:tc>
      </w:tr>
      <w:tr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李建军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黄冈市总工会组织基层部部长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叶绪昌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鄂州市总工会财务资产管理部部长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湖南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刘岸鸿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湘潭市总工会党组副书记、副主席</w:t>
            </w:r>
          </w:p>
        </w:tc>
      </w:tr>
      <w:tr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黄刚强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val="en-US" w:eastAsia="zh-CN"/>
              </w:rPr>
              <w:t>（回族）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邵阳市总工会组织部部长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胡海艳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长沙县总工会党组成员、副主席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广东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柯周梅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茂名市总工会党组成员、常务副主席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邓小兰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乐昌市总工会党组成员、常务副主席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廖宇红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英德市总工会党组成员、副主席、女职工委员会主任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b/>
                <w:color w:val="000000"/>
                <w:spacing w:val="0"/>
                <w:sz w:val="32"/>
                <w:szCs w:val="32"/>
                <w:lang w:eastAsia="zh-CN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杨</w:t>
            </w:r>
            <w:r>
              <w:rPr>
                <w:rFonts w:hint="eastAsia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东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玉林市总工会权益和劳动保障部部长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梁秋梅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eastAsia="zh-CN"/>
              </w:rPr>
              <w:t>、壮族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  <w:t>百色市总工会组织基层部部长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海南省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李国强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eastAsia="zh-CN"/>
              </w:rPr>
              <w:t>、黎族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eastAsia="仿宋_GB2312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澄迈县总工会基层工作部部长、机关工会主席、二级主任科员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重庆市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王  娅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eastAsia="zh-CN"/>
              </w:rPr>
              <w:t>、土家族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石柱土家族自治县总工会职工服务（帮扶）中心主任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王敏娟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重庆市璧山区群团活动中心主任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</w:rPr>
              <w:t>四川</w:t>
            </w: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岳培勇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金堂县总工会党组书记、常务副主席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龙海琴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梓潼县总工会党组书记、常务副主席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贵州省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黄胜军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lang w:val="en-US" w:eastAsia="zh-CN"/>
              </w:rPr>
              <w:t>（侗族）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余庆县总工会党组成员、二级主任科员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王  琴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六盘水市钟山区总工会党组书记、副主席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云南省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黄越红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云南省总工会财务和资产监督管理部部长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赵艳红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曲靖市总工会职工服务中心主任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李克红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（彝族）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绿春县总工会职工服务中心主任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刘道权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昆明市总工会财务和资产监督管理部部长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eastAsia="仿宋_GB2312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西藏自治区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李  川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西藏自治区总工会办公室一级主任科员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小扎西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（藏族）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西藏自治区总工会阿里地区办事处综合业务科科长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陕西省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王冠钰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国家税务总局西安市税务局系统工会专职副主席、四级调研员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陈仪清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旬阳市总工会党组副书记、常务副主席、女职工委员会主任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甘肃省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刘</w:t>
            </w:r>
            <w:r>
              <w:rPr>
                <w:rFonts w:hint="eastAsia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eastAsia="仿宋_GB2312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  <w:t>临洮县总工会党组成员</w:t>
            </w: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eastAsia="zh-CN"/>
              </w:rPr>
              <w:t>、一级主任科员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青海省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朱  梅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海东市平安区总工会帮扶中心主任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周毛措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</w:rPr>
              <w:t>（女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藏族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果洛州总工会职工维权服务中心会计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eastAsia="仿宋_GB2312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宁夏回族自治区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eastAsia="仿宋_GB2312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马</w:t>
            </w:r>
            <w:r>
              <w:rPr>
                <w:rFonts w:hint="eastAsia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军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（回族）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  <w:t>固原市总工会职工维权帮扶服务中心主任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eastAsia="仿宋_GB2312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新疆维吾尔自治区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薄绍滨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新疆维吾尔自治区总工会宣传教育部部长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王红丽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巴音郭楞蒙古自治州总工会基层工作部部长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</w:rPr>
              <w:t>中央和国家机关工会联合会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张晓松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交通运输部公路科学研究所工会副主席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刘  燕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中国农业科学院工会副主席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郑  炜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光明日报社工会联合会办公室副主任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谢柯欣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4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中国科学技术馆工会女职工委员会委员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eastAsia="仿宋_GB2312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全总机关及直属单位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石</w:t>
            </w:r>
            <w:r>
              <w:rPr>
                <w:rFonts w:hint="eastAsia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sz w:val="32"/>
                <w:szCs w:val="32"/>
              </w:rPr>
              <w:t>毅</w:t>
            </w:r>
          </w:p>
        </w:tc>
        <w:tc>
          <w:tcPr>
            <w:tcW w:w="741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  <w:t>全国总工会办公厅文件处处长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0"/>
        <w:rPr>
          <w:rFonts w:hint="eastAsia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auto"/>
        <w:rPr>
          <w:rFonts w:hint="eastAsia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全国工会系统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劳动模范拟表彰对象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名单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（共39名）</w:t>
      </w:r>
    </w:p>
    <w:tbl>
      <w:tblPr>
        <w:tblStyle w:val="14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高金良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北京金隅集团股份有限公司工会副主席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天津市</w:t>
            </w:r>
          </w:p>
        </w:tc>
      </w:tr>
      <w:tr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孙淑静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中铁十八局集团第五工程公司工会组宣部部长、女职工委员会主任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杨晓红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河北建设投资集团有限责任公司工会办公室主任、女职工委员会主任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山西省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穆锦峰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太原市物流货运行业工会联合会主席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内蒙古自治区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辛延苓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赤峰人川大药房连锁有限公司党委副书记、工会主席、公共事务部部长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辽宁省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王仁泽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沈阳飞机工业（集团）有限公司党委委员、工会主席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项东生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鞍山钢铁集团有限公司工会组织民管综合总监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吉林省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王  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吉林化纤集团有限责任公司工会主席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邵小明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中车长春轨道客车股份有限公司工会主席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上海市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佘  群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上海医药（集团）有限公司党委委员、工会主席，上海市医药工会主席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金世伟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日立电梯（上海）有限公司总经理助理、党总支书记、工会主席，青浦区总工会副主席（兼）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浙江省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戚丹丹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浙江省能源集团有限公司机关工会主席、工会办公室主任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安徽省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于正江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安徽天康（集团）股份有限公司党委委员、工会主席、党委办公室主任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福建省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陈改土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九牧集团有限公司工会主席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黄  敏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福建省三钢（集团）有限责任公司工会副主席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江西省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翁慧敏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上饶市总工会社会化工会工作者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山东省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薄立安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利华益集团股份有限公司党委委员、工会主席，利津县总工会副主席（兼）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河南省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李荣桓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中国建筑第七工程局有限公司工会经审会主任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曹霞云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中国空空导弹研究院党群工作部副部长、工会副主席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肖成胜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中国平煤神马控股集团有限公司工会办公室副主任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湖南省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潘  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中国电信集团工会湖南省委员会权益保障部部长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广东省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郭振泳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广州日弘机电有限公司工会主席、制造部高级主任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李丽明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上汽通用五菱汽车股份有限公司工会主席、女职工委员会主任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海南省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孙  丹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海南逸盛石化有限公司董事会秘书、工会主席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重庆市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曾  毅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中盐西南盐业有限公司党委委员、副总经理、工会主席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四川省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马广文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中国石油西南油气田分公司工会常务副主席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何  兵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四川沱牌舍得集团有限公司党委副书记、纪委书记、工会主席、党群工作中心主任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贵州省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陈艳艳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中国贵州航空工业（集团）有限责任公司工会女职工委员会副主任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  <w:lang w:eastAsia="zh-CN"/>
              </w:rPr>
              <w:t>陕西</w:t>
            </w: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省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刘伟凯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中国航天科技集团有限公司第四研究院工会常务副主席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甘肃省</w:t>
            </w:r>
          </w:p>
        </w:tc>
        <w:tc>
          <w:tcPr>
            <w:tcW w:w="7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李延山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金川集团股份有限公司工会民主管理室主任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宁夏回族自治区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赵倩楠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吴</w:t>
            </w: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忠市总工会社会化工会工作者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0"/>
                <w:sz w:val="32"/>
                <w:szCs w:val="32"/>
              </w:rPr>
              <w:t>新疆维吾尔自治区(含新疆生产建设兵团)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阿地里江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·何米提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1"/>
                <w:szCs w:val="21"/>
                <w:lang w:val="en-US" w:eastAsia="zh-CN"/>
              </w:rPr>
              <w:t>（维吾尔族）</w:t>
            </w:r>
          </w:p>
        </w:tc>
        <w:tc>
          <w:tcPr>
            <w:tcW w:w="77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中国移动通信集团新疆有限公司乌鲁木齐市分公司工会副主席、党委办公室主任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方正堂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新疆兵团城建集团有限公司党群工作部副部长、工会办公室主任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中华全国铁路总工会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范  敏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中国铁路上海局集团有限公司上海站工会主席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胡双红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中国铁路广州局集团有限公司广州供电段工会主席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</w:rPr>
              <w:t>中国民航工会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刘红艳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首都机场集团有限公司党群工作部部长、工会副主席、女职工委员会主任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钟  鸣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中国东方航空股份有限公司北京分公司党委委员、副总经理、工会主席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32"/>
                <w:szCs w:val="32"/>
              </w:rPr>
              <w:t>中国金融工会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杨云飞</w:t>
            </w:r>
            <w:r>
              <w:rPr>
                <w:rFonts w:hint="eastAsia"/>
                <w:color w:val="000000"/>
                <w:spacing w:val="0"/>
                <w:sz w:val="21"/>
                <w:szCs w:val="21"/>
                <w:highlight w:val="none"/>
              </w:rPr>
              <w:t>（女）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  <w:t>中国农业银行工会工作部专家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张蓉国</w:t>
            </w:r>
          </w:p>
        </w:tc>
        <w:tc>
          <w:tcPr>
            <w:tcW w:w="77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>中国银行青海省分行工会工作部干事</w:t>
            </w:r>
          </w:p>
        </w:tc>
      </w:tr>
    </w:tbl>
    <w:p>
      <w:pPr>
        <w:wordWrap w:val="0"/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spacing w:line="240" w:lineRule="auto"/>
        <w:ind w:firstLine="0"/>
        <w:rPr>
          <w:rFonts w:hint="default" w:ascii="黑体" w:eastAsia="黑体"/>
          <w:sz w:val="3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4" w:left="1531" w:header="0" w:footer="1417" w:gutter="0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方正书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0" w:firstLineChars="0"/>
      <w:jc w:val="center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PAGE   \* MERGEFORMAT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  <w:lang w:val="zh-CN"/>
      </w:rPr>
      <w:t>1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Fonts w:hint="eastAsia" w:ascii="仿宋_GB2312" w:hAnsi="仿宋_GB2312" w:eastAsia="仿宋_GB2312" w:cs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320" w:leftChars="100" w:firstLine="36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attachedTemplate r:id="rId1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F0C56"/>
    <w:rsid w:val="00000A2D"/>
    <w:rsid w:val="000153D4"/>
    <w:rsid w:val="0007094E"/>
    <w:rsid w:val="001740F1"/>
    <w:rsid w:val="001A77C3"/>
    <w:rsid w:val="001F4B3B"/>
    <w:rsid w:val="00254F79"/>
    <w:rsid w:val="003B6E40"/>
    <w:rsid w:val="003F2CBB"/>
    <w:rsid w:val="0042141E"/>
    <w:rsid w:val="004930E4"/>
    <w:rsid w:val="004D5049"/>
    <w:rsid w:val="00544846"/>
    <w:rsid w:val="00626B27"/>
    <w:rsid w:val="00642529"/>
    <w:rsid w:val="006E2407"/>
    <w:rsid w:val="006E5FC4"/>
    <w:rsid w:val="0073502B"/>
    <w:rsid w:val="00736262"/>
    <w:rsid w:val="007626FF"/>
    <w:rsid w:val="0076280E"/>
    <w:rsid w:val="007940E4"/>
    <w:rsid w:val="0081637F"/>
    <w:rsid w:val="008630CF"/>
    <w:rsid w:val="00877429"/>
    <w:rsid w:val="00890AE6"/>
    <w:rsid w:val="008F20E7"/>
    <w:rsid w:val="009B5460"/>
    <w:rsid w:val="009E7969"/>
    <w:rsid w:val="009F3724"/>
    <w:rsid w:val="009F3C45"/>
    <w:rsid w:val="00A30913"/>
    <w:rsid w:val="00A66631"/>
    <w:rsid w:val="00A77B37"/>
    <w:rsid w:val="00B05740"/>
    <w:rsid w:val="00B12EC0"/>
    <w:rsid w:val="00B779A8"/>
    <w:rsid w:val="00BA78EB"/>
    <w:rsid w:val="00C73536"/>
    <w:rsid w:val="00CB54A7"/>
    <w:rsid w:val="00D07FD1"/>
    <w:rsid w:val="00D2423B"/>
    <w:rsid w:val="00D27049"/>
    <w:rsid w:val="00D6230F"/>
    <w:rsid w:val="00D85B6E"/>
    <w:rsid w:val="00DA3C73"/>
    <w:rsid w:val="00EC3FF7"/>
    <w:rsid w:val="00F527BF"/>
    <w:rsid w:val="00FA1A35"/>
    <w:rsid w:val="00FB675D"/>
    <w:rsid w:val="00FF5AD6"/>
    <w:rsid w:val="13F65404"/>
    <w:rsid w:val="1EF7806E"/>
    <w:rsid w:val="1FA609E8"/>
    <w:rsid w:val="1FFABCC3"/>
    <w:rsid w:val="36FF2A68"/>
    <w:rsid w:val="37FF6601"/>
    <w:rsid w:val="3B75A61E"/>
    <w:rsid w:val="3F7FD842"/>
    <w:rsid w:val="585AF3B1"/>
    <w:rsid w:val="5F37615D"/>
    <w:rsid w:val="5F667A02"/>
    <w:rsid w:val="5F7352A0"/>
    <w:rsid w:val="5FFF418C"/>
    <w:rsid w:val="627FD278"/>
    <w:rsid w:val="677FEF43"/>
    <w:rsid w:val="68F36BB8"/>
    <w:rsid w:val="6B9F33C1"/>
    <w:rsid w:val="6BFF2E08"/>
    <w:rsid w:val="6F5BA0D7"/>
    <w:rsid w:val="6FFF317A"/>
    <w:rsid w:val="74C527DC"/>
    <w:rsid w:val="756FC6CE"/>
    <w:rsid w:val="767EA8DC"/>
    <w:rsid w:val="767F1B61"/>
    <w:rsid w:val="77DE9C9C"/>
    <w:rsid w:val="7BBD6F0E"/>
    <w:rsid w:val="7BF99B99"/>
    <w:rsid w:val="7C7A9AC3"/>
    <w:rsid w:val="7DD780CC"/>
    <w:rsid w:val="7EDD6DE3"/>
    <w:rsid w:val="7EDE88D4"/>
    <w:rsid w:val="7EF7119B"/>
    <w:rsid w:val="7EFD166C"/>
    <w:rsid w:val="7EFF9CFD"/>
    <w:rsid w:val="7F7951CD"/>
    <w:rsid w:val="7F8546A1"/>
    <w:rsid w:val="7FBFEE37"/>
    <w:rsid w:val="7FCFFB59"/>
    <w:rsid w:val="7FFB8E74"/>
    <w:rsid w:val="97F9FAA3"/>
    <w:rsid w:val="97FD7D9E"/>
    <w:rsid w:val="99F94AC5"/>
    <w:rsid w:val="9A7F74FE"/>
    <w:rsid w:val="9DBB175F"/>
    <w:rsid w:val="9FF7245E"/>
    <w:rsid w:val="A2EDA7D3"/>
    <w:rsid w:val="AFFF52C5"/>
    <w:rsid w:val="BBF75555"/>
    <w:rsid w:val="BC34D534"/>
    <w:rsid w:val="BC5AF2B4"/>
    <w:rsid w:val="BFE70080"/>
    <w:rsid w:val="CEB779B8"/>
    <w:rsid w:val="D5C429F9"/>
    <w:rsid w:val="DBFBEB74"/>
    <w:rsid w:val="E35D5CF7"/>
    <w:rsid w:val="E57F33CD"/>
    <w:rsid w:val="EDBF2C03"/>
    <w:rsid w:val="EEEFE7D8"/>
    <w:rsid w:val="F0B62C82"/>
    <w:rsid w:val="F5E6D985"/>
    <w:rsid w:val="F7AB6852"/>
    <w:rsid w:val="F7CF3F92"/>
    <w:rsid w:val="F7DAE815"/>
    <w:rsid w:val="FBF9D968"/>
    <w:rsid w:val="FD31CAA3"/>
    <w:rsid w:val="FDFBC5A2"/>
    <w:rsid w:val="FE2F4DF7"/>
    <w:rsid w:val="FE6F0C56"/>
    <w:rsid w:val="FEB7CCA4"/>
    <w:rsid w:val="FEBD169E"/>
    <w:rsid w:val="FECFF522"/>
    <w:rsid w:val="FED7CA42"/>
    <w:rsid w:val="FEF73E3F"/>
    <w:rsid w:val="FF2F78DD"/>
    <w:rsid w:val="FF70EF92"/>
    <w:rsid w:val="FFD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仿宋_GB2312" w:hAnsi="等线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"/>
    <w:pPr>
      <w:ind w:firstLine="0" w:firstLineChars="0"/>
      <w:jc w:val="center"/>
      <w:outlineLvl w:val="0"/>
    </w:pPr>
    <w:rPr>
      <w:rFonts w:ascii="文鼎大标宋简" w:eastAsia="文鼎大标宋简"/>
      <w:sz w:val="44"/>
      <w:szCs w:val="44"/>
    </w:rPr>
  </w:style>
  <w:style w:type="paragraph" w:styleId="4">
    <w:name w:val="heading 2"/>
    <w:basedOn w:val="1"/>
    <w:next w:val="1"/>
    <w:link w:val="29"/>
    <w:unhideWhenUsed/>
    <w:qFormat/>
    <w:uiPriority w:val="9"/>
    <w:pPr>
      <w:ind w:firstLine="680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link w:val="30"/>
    <w:unhideWhenUsed/>
    <w:qFormat/>
    <w:uiPriority w:val="9"/>
    <w:pPr>
      <w:ind w:firstLine="680"/>
      <w:outlineLvl w:val="2"/>
    </w:pPr>
    <w:rPr>
      <w:rFonts w:ascii="楷体_GB2312" w:eastAsia="楷体_GB231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6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widowControl/>
      <w:spacing w:line="360" w:lineRule="auto"/>
      <w:ind w:firstLine="720"/>
    </w:pPr>
    <w:rPr>
      <w:rFonts w:ascii="仿宋_GB2312"/>
      <w:kern w:val="0"/>
      <w:sz w:val="44"/>
      <w:szCs w:val="20"/>
    </w:rPr>
  </w:style>
  <w:style w:type="paragraph" w:styleId="8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3"/>
    <w:next w:val="1"/>
    <w:link w:val="28"/>
    <w:qFormat/>
    <w:uiPriority w:val="11"/>
    <w:rPr>
      <w:rFonts w:ascii="楷体_GB2312" w:eastAsia="楷体_GB2312"/>
      <w:sz w:val="32"/>
      <w:szCs w:val="32"/>
    </w:rPr>
  </w:style>
  <w:style w:type="paragraph" w:styleId="13">
    <w:name w:val="annotation subject"/>
    <w:basedOn w:val="6"/>
    <w:next w:val="6"/>
    <w:link w:val="24"/>
    <w:semiHidden/>
    <w:unhideWhenUsed/>
    <w:qFormat/>
    <w:uiPriority w:val="99"/>
    <w:rPr>
      <w:b/>
      <w:bCs/>
    </w:rPr>
  </w:style>
  <w:style w:type="table" w:styleId="1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10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/>
    </w:pPr>
  </w:style>
  <w:style w:type="character" w:customStyle="1" w:styleId="23">
    <w:name w:val="批注文字 Char"/>
    <w:basedOn w:val="16"/>
    <w:link w:val="6"/>
    <w:semiHidden/>
    <w:qFormat/>
    <w:uiPriority w:val="99"/>
    <w:rPr>
      <w:rFonts w:ascii="仿宋_GB2312" w:eastAsia="仿宋_GB2312"/>
      <w:sz w:val="32"/>
    </w:rPr>
  </w:style>
  <w:style w:type="character" w:customStyle="1" w:styleId="24">
    <w:name w:val="批注主题 Char"/>
    <w:basedOn w:val="23"/>
    <w:link w:val="13"/>
    <w:semiHidden/>
    <w:qFormat/>
    <w:uiPriority w:val="99"/>
    <w:rPr>
      <w:rFonts w:ascii="仿宋_GB2312" w:eastAsia="仿宋_GB2312"/>
      <w:b/>
      <w:bCs/>
      <w:sz w:val="32"/>
    </w:rPr>
  </w:style>
  <w:style w:type="character" w:customStyle="1" w:styleId="25">
    <w:name w:val="批注框文本 Char"/>
    <w:basedOn w:val="16"/>
    <w:link w:val="9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26">
    <w:name w:val="日期 Char"/>
    <w:basedOn w:val="16"/>
    <w:link w:val="8"/>
    <w:semiHidden/>
    <w:qFormat/>
    <w:uiPriority w:val="99"/>
    <w:rPr>
      <w:rFonts w:ascii="仿宋_GB2312" w:eastAsia="仿宋_GB2312"/>
      <w:sz w:val="32"/>
    </w:rPr>
  </w:style>
  <w:style w:type="character" w:customStyle="1" w:styleId="27">
    <w:name w:val="标题 1 Char"/>
    <w:basedOn w:val="16"/>
    <w:link w:val="3"/>
    <w:qFormat/>
    <w:uiPriority w:val="9"/>
    <w:rPr>
      <w:rFonts w:ascii="文鼎大标宋简" w:eastAsia="文鼎大标宋简"/>
      <w:sz w:val="44"/>
      <w:szCs w:val="44"/>
    </w:rPr>
  </w:style>
  <w:style w:type="character" w:customStyle="1" w:styleId="28">
    <w:name w:val="副标题 Char"/>
    <w:basedOn w:val="16"/>
    <w:link w:val="12"/>
    <w:qFormat/>
    <w:uiPriority w:val="11"/>
    <w:rPr>
      <w:rFonts w:ascii="楷体_GB2312" w:eastAsia="楷体_GB2312"/>
      <w:sz w:val="32"/>
      <w:szCs w:val="32"/>
    </w:rPr>
  </w:style>
  <w:style w:type="character" w:customStyle="1" w:styleId="29">
    <w:name w:val="标题 2 Char"/>
    <w:basedOn w:val="16"/>
    <w:link w:val="4"/>
    <w:qFormat/>
    <w:uiPriority w:val="9"/>
    <w:rPr>
      <w:rFonts w:ascii="黑体" w:hAnsi="黑体" w:eastAsia="黑体"/>
      <w:sz w:val="32"/>
    </w:rPr>
  </w:style>
  <w:style w:type="character" w:customStyle="1" w:styleId="30">
    <w:name w:val="标题 3 Char"/>
    <w:basedOn w:val="16"/>
    <w:link w:val="5"/>
    <w:qFormat/>
    <w:uiPriority w:val="9"/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esktop/&#20844;&#25991;&#27169;&#26495;/&#26085;&#2412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日常.dotx</Template>
  <Pages>1</Pages>
  <Words>166</Words>
  <Characters>207</Characters>
  <Lines>1</Lines>
  <Paragraphs>1</Paragraphs>
  <TotalTime>1</TotalTime>
  <ScaleCrop>false</ScaleCrop>
  <LinksUpToDate>false</LinksUpToDate>
  <CharactersWithSpaces>207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2023-08-06T23:24:00Z</dcterms:created>
  <dc:creator>user</dc:creator>
  <cp:lastModifiedBy>admin</cp:lastModifiedBy>
  <cp:lastPrinted>2023-09-12T16:16:00Z</cp:lastPrinted>
  <dcterms:modified xsi:type="dcterms:W3CDTF">2023-09-13T17:17:53Z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A07FF326D82078F53BA8F16470E2CDB8</vt:lpwstr>
  </property>
</Properties>
</file>