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附件1：</w:t>
      </w:r>
      <w:bookmarkStart w:id="0" w:name="_GoBack"/>
      <w:bookmarkEnd w:id="0"/>
    </w:p>
    <w:p>
      <w:pPr>
        <w:shd w:val="clear" w:color="auto" w:fill="FFFFFF"/>
        <w:spacing w:line="560" w:lineRule="exact"/>
        <w:jc w:val="center"/>
        <w:rPr>
          <w:rFonts w:hint="eastAsia" w:ascii="黑体" w:hAnsi="黑体" w:eastAsia="黑体" w:cs="黑体"/>
          <w:bCs/>
          <w:sz w:val="36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Cs/>
          <w:sz w:val="36"/>
          <w:szCs w:val="44"/>
          <w:shd w:val="clear" w:color="auto" w:fill="FFFFFF"/>
        </w:rPr>
        <w:t>中国地震应急搜救中心2022年度第二批次公开招聘毕业生岗位信息表</w:t>
      </w:r>
    </w:p>
    <w:tbl>
      <w:tblPr>
        <w:tblStyle w:val="3"/>
        <w:tblW w:w="15628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276"/>
        <w:gridCol w:w="1418"/>
        <w:gridCol w:w="2977"/>
        <w:gridCol w:w="3862"/>
        <w:gridCol w:w="1418"/>
        <w:gridCol w:w="709"/>
        <w:gridCol w:w="1275"/>
        <w:gridCol w:w="2268"/>
      </w:tblGrid>
      <w:tr>
        <w:trPr>
          <w:trHeight w:val="1004" w:hRule="atLeast"/>
        </w:trPr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部门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岗位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926" w:firstLineChars="463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岗位职责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1726" w:firstLineChars="863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200" w:firstLineChars="100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学历学位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招聘人数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生源地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26" w:firstLineChars="263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42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textAlignment w:val="center"/>
              <w:rPr>
                <w:rFonts w:hint="eastAsia" w:ascii="仿宋_GB2312" w:hAnsi="宋体" w:eastAsia="仿宋_GB2312" w:cs="宋体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szCs w:val="21"/>
                <w:lang w:bidi="ar"/>
              </w:rPr>
              <w:t>国际救援</w:t>
            </w:r>
          </w:p>
          <w:p>
            <w:pPr>
              <w:spacing w:line="560" w:lineRule="exact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lang w:bidi="ar"/>
              </w:rPr>
              <w:t>与合作部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国际救援业务岗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负责涉外会议、国际救援培训、联合国国际救援队测评复测、国际救援演练等交流合作任务的技术牵头工作；承担中国国际救援队、中国救援队国际救援行动相关服务保障工作；负责国际救援专家队伍建设；负责开展国际人道主义援助领域机制与技术的跟踪研究和宣传推广。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行政管理120401、社会保障120404、英语语言文学050201、外国语言学及应用语言学050211、新闻学050301、传播学050302、英语笔译055101、英语口译055102、计算机应用技术081203、世界经济020105、高等教育学040106、固体地球物理学070801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硕士研究生及以上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京外生源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同等条件下，能够适应经常性值班加班，能随时参与执行应急救援任务，赴地震、地质灾害一线现场的优先。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42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装备保障部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应急救援技术装备与现场应急救援岗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Cs w:val="21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参与灾害现场应急救援工作，承担现场评估与救援行动装备保障管理等工作。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社会保障120404、管理科学与工程类1201、物流工程与管理125604、信息与通信工程0810、电子信息0854、计算机软件与理论081202、计算机应用技术081203、检测技术与自动化装置081102、系统工程081103。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硕士研究生及以上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京外生源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同等条件下，能够适应经常性值班加班，能随时参与执行应急救援任务，赴地震、地质灾害一线现场的优先。</w:t>
            </w:r>
          </w:p>
        </w:tc>
      </w:tr>
    </w:tbl>
    <w:p>
      <w:pPr>
        <w:spacing w:line="560" w:lineRule="exact"/>
      </w:pPr>
      <w:r>
        <w:rPr>
          <w:rFonts w:hint="eastAsia"/>
          <w:lang w:val="en"/>
        </w:rPr>
        <w:t>备注：1.本人最高学历对应专业需符合岗位专业要求。2.以上专业代码参考教育部《研究生招生专业目录（2020年版）》、《专业学位授予和人才培养学科目录》以及研招网相关信息。对于所学学科专业接近，但不在上述学科专业参考目录中的，应聘人员可与招聘单位联系，确认报名资格。</w:t>
      </w:r>
    </w:p>
    <w:p>
      <w:pPr>
        <w:widowControl/>
        <w:shd w:val="clear" w:color="auto" w:fill="FFFFFF"/>
        <w:spacing w:before="150" w:line="560" w:lineRule="exact"/>
        <w:rPr>
          <w:rFonts w:hint="eastAsia" w:ascii="宋体" w:hAnsi="宋体" w:cs="宋体"/>
          <w:kern w:val="0"/>
          <w:sz w:val="18"/>
          <w:szCs w:val="18"/>
          <w:shd w:val="clear" w:color="auto" w:fill="FFFFFF"/>
          <w:lang w:bidi="ar"/>
        </w:rPr>
      </w:pPr>
    </w:p>
    <w:p/>
    <w:sectPr>
      <w:footerReference r:id="rId3" w:type="default"/>
      <w:pgSz w:w="16838" w:h="11906" w:orient="landscape"/>
      <w:pgMar w:top="1701" w:right="1440" w:bottom="1701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ZWU5ZTUzOGEyNmEwMGNlMGU5ZDM0ZDAxMGQ5YzUifQ=="/>
  </w:docVars>
  <w:rsids>
    <w:rsidRoot w:val="0BBF0820"/>
    <w:rsid w:val="0BBF08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2022-05-07T10:21:00Z</dcterms:created>
  <dc:creator>user</dc:creator>
  <cp:lastModifiedBy>user</cp:lastModifiedBy>
  <dcterms:modified xsi:type="dcterms:W3CDTF">2022-05-07T10:24:39Z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FF9E4C0B735849D291372EF8CABDDF74</vt:lpwstr>
  </property>
</Properties>
</file>