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"/>
        <w:tblW w:w="14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8"/>
        <w:gridCol w:w="709"/>
        <w:gridCol w:w="2693"/>
        <w:gridCol w:w="851"/>
        <w:gridCol w:w="4678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bookmarkStart w:id="1" w:name="_GoBack"/>
            <w:bookmarkStart w:id="0" w:name="_Hlk98948005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退役军人事务部宣传中心2022年度接收高校毕业生岗位需求信息表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1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编辑出版处编辑岗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军队政治工作学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、军事思想及军事历史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、戏剧与影视学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具有较强的文字综合能力和沟通协调能力，具有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较强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的政治判断力、政治领悟力、政治执行力。至少2篇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第一作者身份在国家核心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期刊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上发表的作品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热爱宣传及编辑出版工作，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应聘人员文字作品须获得过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省部级以上奖项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，过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有服役经历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从事过退役军人宣传工作的人员同等条件下优先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事业发展处数据统计分析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信息与通信工程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、计算机科学与技术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、软件工程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、网络空间安全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具有较强的文字综合能力和沟通协调能力，具有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较强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的政治判断力、政治领悟力、政治执行力。至少2篇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以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第一作者身份在国家核心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期刊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上发表的作品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热爱宣传及统计分析工作，有服役经历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从事过退役军人宣传工作的人员同等条件下优先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Times New Roman" w:hAnsi="Times New Roman" w:eastAsia="方正仿宋_GBK" w:cs="Times New Roman"/>
          <w:b/>
          <w:bCs/>
        </w:rPr>
      </w:pPr>
      <w:r>
        <w:rPr>
          <w:rFonts w:ascii="Times New Roman" w:hAnsi="Times New Roman" w:eastAsia="方正仿宋_GBK" w:cs="Times New Roman"/>
        </w:rPr>
        <w:t>注：1.专业方向参考《授予博士、硕士学位和培养研究生的学科、专业目录（2008版）》，《授予博士、硕士学位和培养研究生的学科、专业目录（2018版）》；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 xml:space="preserve">    2.</w:t>
      </w:r>
      <w:r>
        <w:rPr>
          <w:rFonts w:hint="eastAsia" w:ascii="Times New Roman" w:hAnsi="Times New Roman" w:eastAsia="方正仿宋_GBK" w:cs="Times New Roman"/>
        </w:rPr>
        <w:t>应聘人员</w:t>
      </w:r>
      <w:r>
        <w:rPr>
          <w:rFonts w:ascii="Times New Roman" w:hAnsi="Times New Roman" w:eastAsia="方正仿宋_GBK" w:cs="Times New Roman"/>
        </w:rPr>
        <w:t>所学专业接近，</w:t>
      </w:r>
      <w:r>
        <w:rPr>
          <w:rFonts w:hint="eastAsia" w:ascii="Times New Roman" w:hAnsi="Times New Roman" w:eastAsia="方正仿宋_GBK" w:cs="Times New Roman"/>
        </w:rPr>
        <w:t>但</w:t>
      </w:r>
      <w:r>
        <w:rPr>
          <w:rFonts w:ascii="Times New Roman" w:hAnsi="Times New Roman" w:eastAsia="方正仿宋_GBK" w:cs="Times New Roman"/>
        </w:rPr>
        <w:t>不在</w:t>
      </w:r>
      <w:r>
        <w:rPr>
          <w:rFonts w:hint="eastAsia" w:ascii="Times New Roman" w:hAnsi="Times New Roman" w:eastAsia="方正仿宋_GBK" w:cs="Times New Roman"/>
          <w:lang w:eastAsia="zh-CN"/>
        </w:rPr>
        <w:t>上述参考</w:t>
      </w:r>
      <w:r>
        <w:rPr>
          <w:rFonts w:ascii="Times New Roman" w:hAnsi="Times New Roman" w:eastAsia="方正仿宋_GBK" w:cs="Times New Roman"/>
        </w:rPr>
        <w:t>目录中的，可咨询招聘单位是否符合报考资格条件。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24274DE3"/>
    <w:rsid w:val="24274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2022-04-28T08:08:00Z</dcterms:created>
  <dc:creator>user</dc:creator>
  <cp:lastModifiedBy>user</cp:lastModifiedBy>
  <dcterms:modified xsi:type="dcterms:W3CDTF">2022-04-28T08:18:17Z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15ECC20D1314416DB6A6081CD77692DE</vt:lpwstr>
  </property>
</Properties>
</file>