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42" w:rsidRDefault="00961107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/>
          <w:sz w:val="44"/>
          <w:szCs w:val="44"/>
        </w:rPr>
        <w:t>20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年中国中医科学院中医基础理论研究所</w:t>
      </w:r>
    </w:p>
    <w:p w:rsidR="003C2642" w:rsidRDefault="00961107">
      <w:pPr>
        <w:spacing w:line="7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公开招聘公告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根据工作需要，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年中国中医科学院中医基础理论研究所公开招聘工作人员</w:t>
      </w:r>
      <w:r>
        <w:rPr>
          <w:rFonts w:ascii="宋体" w:hAnsi="宋体" w:cs="宋体" w:hint="eastAsia"/>
          <w:kern w:val="0"/>
          <w:sz w:val="32"/>
          <w:szCs w:val="32"/>
        </w:rPr>
        <w:t>4</w:t>
      </w:r>
      <w:r>
        <w:rPr>
          <w:rFonts w:ascii="宋体" w:hAnsi="宋体" w:cs="宋体" w:hint="eastAsia"/>
          <w:kern w:val="0"/>
          <w:sz w:val="32"/>
          <w:szCs w:val="32"/>
        </w:rPr>
        <w:t>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。现将有关事项公告如下：</w:t>
      </w:r>
    </w:p>
    <w:p w:rsidR="003C2642" w:rsidRDefault="00961107">
      <w:pPr>
        <w:numPr>
          <w:ilvl w:val="0"/>
          <w:numId w:val="1"/>
        </w:num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单位简介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中国中医科学院中医基础理论研究所成立于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1985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月，是目前唯一一个专门从事中医基础理论研究的国家级科研院所。其前身为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1980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成立的中医研究院中心实验室。以继承与创新结合、理论探索联系临床实际、基础研究面向国家重大需求为基本方针，工作方向包括基于临床的中医理论创新研究；中医理论的框架与内涵研究；中医理论在重大疾病临床防治中应用研究。中长期发展目标是要建设成为队伍精干、优势突出、特色鲜明、能胜任中医理论继承与创新研究任务，代表国家中医药基础理论研究水平的中央科研院所；努力成为高水平的国家中医基础理论研究中心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、中医基础理论研究重大项目的组织中心、中医基础理论研究的学术交流中心。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二、招聘要求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（一）具有中华人民共和国国籍；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（二）思想品德端正，遵守中华人民共和国宪法和法律，无违规违纪等不良记录；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（三）具有良好的职业道德和团队协作、沟通能力，热爱中医卫生事业；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（四）身心健康，胜任岗位要求；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（五）须为全国普通高等院校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全脱产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培养的、统招统分的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年应届毕业生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。具体年龄要求为“本科不超过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岁（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1994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日以后出生），硕士不超过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岁（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1990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日以后出生），博士不超过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35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岁（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1985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后出生）。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三、招聘岗位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详见《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年度高校毕业生需求信息表》（附件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四、相关程序说明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（一）报名。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年应届毕业生请填写《</w:t>
      </w:r>
      <w:r>
        <w:rPr>
          <w:rStyle w:val="a3"/>
          <w:rFonts w:ascii="宋体" w:hAnsi="宋体" w:cs="宋体" w:hint="eastAsia"/>
          <w:kern w:val="0"/>
          <w:sz w:val="32"/>
          <w:szCs w:val="32"/>
        </w:rPr>
        <w:t>中国中医科学院中医基础理论研究所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应聘登记表》（附件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），不能更改格式并发送到邮箱</w:t>
      </w:r>
      <w:r>
        <w:rPr>
          <w:rStyle w:val="a3"/>
          <w:rFonts w:ascii="宋体" w:hAnsi="宋体" w:cs="宋体" w:hint="eastAsia"/>
          <w:sz w:val="32"/>
          <w:szCs w:val="32"/>
        </w:rPr>
        <w:t>jcsrsc@163.com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，请按“职位编号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岗位名称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姓名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+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学校”的格式命名邮件标题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，每个申请人限报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个岗位。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报名截止日期为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30</w:t>
      </w:r>
      <w:r>
        <w:rPr>
          <w:rFonts w:ascii="宋体" w:hAnsi="宋体" w:cs="宋体" w:hint="eastAsia"/>
          <w:color w:val="FF0000"/>
          <w:kern w:val="0"/>
          <w:sz w:val="32"/>
          <w:szCs w:val="32"/>
        </w:rPr>
        <w:t>日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（二）资格审查（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旬）。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根据岗位要求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对应聘人员进行资格审查，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通过资格审查人员参加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考试。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（三）考试（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五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中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旬）。考试包括笔试和面试，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笔试内容为综合能力测试，面试内容为综合性考察。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笔试与面试成绩各占综合成绩的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30%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70%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笔试最低合格分数线为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分，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根据笔试成绩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由高到低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排序，按招聘人数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1:3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的比例确定面试人员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，若笔试成绩合格者不足进入面试人员比例，按照实际通过人数进入面试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（四）体检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和考察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中下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旬）。根据综合成绩排名，按岗位招聘名额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1:1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的比例确定体检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考察人选。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体检要求到指定三甲等级的医院进行体检。体检对象不按要求进行体检的，视作放弃体检，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对体检合格的考生进行考察。因考生放弃体检或考察、体检不合格或经考察不宜聘用等原因出现的空额，可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从同一岗位面试人员中总成绩由高到低排序依次递补，并按要求进行公示。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（五）公示结果及聘用（五月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旬）。根据考试、体检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及考察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情况，择优确定拟聘用人员，在我单位网站（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http://www.ibtcm.ac.cn/zjs/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）和“中央和国家机关所属事业单位公开招聘服务平台”（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http://www.mohrss.gov.cn/SYrlzyhshbzb/fwyd/SYkaoshizhaopin/zyhgjjgsydwgkzp/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）公示，公示期不少于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个工作日。公示结果不影响聘用的，签订聘用合同，办理聘用手续。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（六）工资和各项福利待遇按照国家以及我单位有关政策执行，不提供住宿。</w:t>
      </w:r>
    </w:p>
    <w:p w:rsidR="003C2642" w:rsidRDefault="00961107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五、注意事项</w:t>
      </w:r>
    </w:p>
    <w:p w:rsidR="003C2642" w:rsidRDefault="00961107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1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、应聘人员应如实填写个人信息并提供相关证明材料。招聘过程中有弄虚作假、徇私舞弊等行为的，取消考试、聘用资格。</w:t>
      </w:r>
    </w:p>
    <w:p w:rsidR="003C2642" w:rsidRDefault="00961107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、我单位将在官方网站（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http://www.ibtcm.ac.cn/zjs/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）发布笔试、面试等相关信息，请应聘人员及时浏览关注。</w:t>
      </w:r>
    </w:p>
    <w:p w:rsidR="003C2642" w:rsidRDefault="00961107">
      <w:pPr>
        <w:widowControl/>
        <w:spacing w:line="600" w:lineRule="exact"/>
        <w:ind w:firstLineChars="200" w:firstLine="640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3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、招聘工作严格按照规定的要求和程序进行，坚持公开、公平、公正原则，接受社会监督。监督举报电话：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01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0-640890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05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、从资格审查到招聘工作结束，应聘者应保持报名时所留电话联系畅通，因电话联系不畅造成无法通知应聘者本人的，后果自负。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五、联系方式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联系人：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余婧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赵红霞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联系电话：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010-6408900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7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lastRenderedPageBreak/>
        <w:t>邮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箱：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jcsrsc@163.com   </w:t>
      </w:r>
    </w:p>
    <w:p w:rsidR="003C2642" w:rsidRDefault="00961107">
      <w:pPr>
        <w:spacing w:line="600" w:lineRule="exact"/>
        <w:ind w:firstLineChars="200" w:firstLine="640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址：北京市东城区东直门内南小街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16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号中国中医科学院中医基础理论研究所人事处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（邮政编码：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100700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C2642" w:rsidRDefault="003C2642">
      <w:pPr>
        <w:spacing w:line="600" w:lineRule="exact"/>
        <w:rPr>
          <w:rFonts w:ascii="宋体" w:hAnsi="宋体" w:cs="宋体"/>
          <w:color w:val="000000"/>
          <w:kern w:val="0"/>
          <w:sz w:val="32"/>
          <w:szCs w:val="32"/>
        </w:rPr>
      </w:pPr>
    </w:p>
    <w:p w:rsidR="003C2642" w:rsidRDefault="00961107">
      <w:pPr>
        <w:spacing w:line="600" w:lineRule="exact"/>
        <w:ind w:firstLineChars="200" w:firstLine="64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中国中医科学院中医基础理论研究所</w:t>
      </w:r>
    </w:p>
    <w:p w:rsidR="003C2642" w:rsidRDefault="00961107">
      <w:pPr>
        <w:spacing w:line="600" w:lineRule="exact"/>
        <w:ind w:firstLineChars="1800" w:firstLine="5760"/>
        <w:jc w:val="righ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</w:p>
    <w:p w:rsidR="003C2642" w:rsidRDefault="0096110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1</w:t>
      </w:r>
    </w:p>
    <w:p w:rsidR="003C2642" w:rsidRDefault="003C2642">
      <w:pPr>
        <w:rPr>
          <w:rFonts w:eastAsia="黑体"/>
          <w:sz w:val="28"/>
          <w:szCs w:val="28"/>
        </w:rPr>
      </w:pPr>
    </w:p>
    <w:p w:rsidR="003C2642" w:rsidRDefault="003C2642">
      <w:pPr>
        <w:rPr>
          <w:rFonts w:eastAsia="黑体"/>
          <w:sz w:val="28"/>
          <w:szCs w:val="28"/>
        </w:rPr>
      </w:pPr>
    </w:p>
    <w:p w:rsidR="003C2642" w:rsidRDefault="00961107">
      <w:pPr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20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年度高校毕业生需求信息表》</w:t>
      </w:r>
    </w:p>
    <w:tbl>
      <w:tblPr>
        <w:tblW w:w="8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720"/>
        <w:gridCol w:w="855"/>
        <w:gridCol w:w="2790"/>
        <w:gridCol w:w="645"/>
        <w:gridCol w:w="1800"/>
      </w:tblGrid>
      <w:tr w:rsidR="003C2642">
        <w:trPr>
          <w:trHeight w:val="552"/>
        </w:trPr>
        <w:tc>
          <w:tcPr>
            <w:tcW w:w="71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职位编号</w:t>
            </w:r>
          </w:p>
        </w:tc>
        <w:tc>
          <w:tcPr>
            <w:tcW w:w="1417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72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855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生源地</w:t>
            </w:r>
          </w:p>
        </w:tc>
        <w:tc>
          <w:tcPr>
            <w:tcW w:w="279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5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需求</w:t>
            </w:r>
          </w:p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80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学历等其他要求</w:t>
            </w:r>
          </w:p>
        </w:tc>
      </w:tr>
      <w:tr w:rsidR="003C2642">
        <w:trPr>
          <w:trHeight w:val="708"/>
        </w:trPr>
        <w:tc>
          <w:tcPr>
            <w:tcW w:w="71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17" w:type="dxa"/>
            <w:vAlign w:val="center"/>
          </w:tcPr>
          <w:p w:rsidR="003C2642" w:rsidRDefault="0096110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中医藏象学研究室</w:t>
            </w:r>
          </w:p>
        </w:tc>
        <w:tc>
          <w:tcPr>
            <w:tcW w:w="72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</w:t>
            </w:r>
          </w:p>
        </w:tc>
        <w:tc>
          <w:tcPr>
            <w:tcW w:w="85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京内</w:t>
            </w:r>
          </w:p>
        </w:tc>
        <w:tc>
          <w:tcPr>
            <w:tcW w:w="279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中医基础理论及生物医学专业</w:t>
            </w:r>
          </w:p>
        </w:tc>
        <w:tc>
          <w:tcPr>
            <w:tcW w:w="64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博士研究生</w:t>
            </w:r>
          </w:p>
        </w:tc>
      </w:tr>
      <w:tr w:rsidR="003C2642">
        <w:trPr>
          <w:trHeight w:val="832"/>
        </w:trPr>
        <w:tc>
          <w:tcPr>
            <w:tcW w:w="71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417" w:type="dxa"/>
            <w:vAlign w:val="center"/>
          </w:tcPr>
          <w:p w:rsidR="003C2642" w:rsidRDefault="0096110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中医药技术装备研究中心</w:t>
            </w:r>
          </w:p>
        </w:tc>
        <w:tc>
          <w:tcPr>
            <w:tcW w:w="72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</w:t>
            </w:r>
          </w:p>
        </w:tc>
        <w:tc>
          <w:tcPr>
            <w:tcW w:w="85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京外</w:t>
            </w:r>
          </w:p>
        </w:tc>
        <w:tc>
          <w:tcPr>
            <w:tcW w:w="2790" w:type="dxa"/>
            <w:vAlign w:val="center"/>
          </w:tcPr>
          <w:p w:rsidR="003C2642" w:rsidRDefault="0096110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医工结合</w:t>
            </w:r>
            <w:r>
              <w:rPr>
                <w:rFonts w:ascii="宋体" w:hAnsi="宋体" w:cs="宋体" w:hint="eastAsia"/>
                <w:sz w:val="18"/>
                <w:szCs w:val="18"/>
              </w:rPr>
              <w:t>及医学</w:t>
            </w:r>
            <w:r>
              <w:rPr>
                <w:rFonts w:ascii="宋体" w:hAnsi="宋体" w:cs="宋体"/>
                <w:sz w:val="18"/>
                <w:szCs w:val="18"/>
              </w:rPr>
              <w:t>相关专业</w:t>
            </w:r>
          </w:p>
        </w:tc>
        <w:tc>
          <w:tcPr>
            <w:tcW w:w="64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博士研究生</w:t>
            </w:r>
          </w:p>
        </w:tc>
      </w:tr>
      <w:tr w:rsidR="003C2642">
        <w:trPr>
          <w:trHeight w:val="702"/>
        </w:trPr>
        <w:tc>
          <w:tcPr>
            <w:tcW w:w="71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417" w:type="dxa"/>
            <w:vAlign w:val="center"/>
          </w:tcPr>
          <w:p w:rsidR="003C2642" w:rsidRDefault="0096110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中医药防治病毒病中心</w:t>
            </w:r>
          </w:p>
        </w:tc>
        <w:tc>
          <w:tcPr>
            <w:tcW w:w="72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科研</w:t>
            </w:r>
          </w:p>
        </w:tc>
        <w:tc>
          <w:tcPr>
            <w:tcW w:w="85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京内</w:t>
            </w:r>
          </w:p>
        </w:tc>
        <w:tc>
          <w:tcPr>
            <w:tcW w:w="279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分子病毒或分子药理学相关专业</w:t>
            </w:r>
          </w:p>
        </w:tc>
        <w:tc>
          <w:tcPr>
            <w:tcW w:w="64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博士研究生</w:t>
            </w:r>
          </w:p>
        </w:tc>
      </w:tr>
      <w:tr w:rsidR="003C2642">
        <w:trPr>
          <w:trHeight w:val="854"/>
        </w:trPr>
        <w:tc>
          <w:tcPr>
            <w:tcW w:w="710" w:type="dxa"/>
            <w:vAlign w:val="center"/>
          </w:tcPr>
          <w:p w:rsidR="003C2642" w:rsidRDefault="00961107">
            <w:pPr>
              <w:snapToGrid w:val="0"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417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财务处</w:t>
            </w:r>
          </w:p>
        </w:tc>
        <w:tc>
          <w:tcPr>
            <w:tcW w:w="72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管理</w:t>
            </w:r>
          </w:p>
        </w:tc>
        <w:tc>
          <w:tcPr>
            <w:tcW w:w="85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京内</w:t>
            </w:r>
          </w:p>
        </w:tc>
        <w:tc>
          <w:tcPr>
            <w:tcW w:w="2790" w:type="dxa"/>
            <w:vAlign w:val="center"/>
          </w:tcPr>
          <w:p w:rsidR="003C2642" w:rsidRDefault="0096110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会计学相关专业</w:t>
            </w:r>
          </w:p>
        </w:tc>
        <w:tc>
          <w:tcPr>
            <w:tcW w:w="645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3C2642" w:rsidRDefault="0096110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本科及以上学历</w:t>
            </w:r>
          </w:p>
        </w:tc>
      </w:tr>
    </w:tbl>
    <w:p w:rsidR="003C2642" w:rsidRDefault="003C2642">
      <w:pPr>
        <w:rPr>
          <w:rFonts w:eastAsia="黑体"/>
          <w:sz w:val="28"/>
          <w:szCs w:val="28"/>
        </w:rPr>
      </w:pPr>
    </w:p>
    <w:p w:rsidR="003C2642" w:rsidRDefault="003C2642">
      <w:pPr>
        <w:rPr>
          <w:rFonts w:eastAsia="黑体"/>
          <w:sz w:val="28"/>
          <w:szCs w:val="28"/>
        </w:rPr>
      </w:pPr>
    </w:p>
    <w:p w:rsidR="003C2642" w:rsidRDefault="0096110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附件</w:t>
      </w:r>
      <w:r>
        <w:rPr>
          <w:rFonts w:eastAsia="黑体" w:hint="eastAsia"/>
          <w:sz w:val="28"/>
          <w:szCs w:val="28"/>
        </w:rPr>
        <w:t>2</w:t>
      </w:r>
    </w:p>
    <w:p w:rsidR="003C2642" w:rsidRDefault="00961107">
      <w:pPr>
        <w:jc w:val="center"/>
        <w:rPr>
          <w:rFonts w:ascii="黑体" w:eastAsia="黑体" w:hAnsi="黑体"/>
          <w:sz w:val="30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中国中医科学院中医基础理论研究所应聘登记表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 w:rsidR="003C2642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 w:rsidP="00D917FB">
            <w:pPr>
              <w:spacing w:line="288" w:lineRule="auto"/>
              <w:jc w:val="left"/>
            </w:pPr>
            <w:r>
              <w:rPr>
                <w:rFonts w:hint="eastAsia"/>
              </w:rPr>
              <w:t>政治</w:t>
            </w:r>
            <w:r w:rsidR="00D917FB">
              <w:rPr>
                <w:rFonts w:hint="eastAsia"/>
              </w:rPr>
              <w:t>面貌</w:t>
            </w:r>
            <w:bookmarkStart w:id="0" w:name="_GoBack"/>
            <w:bookmarkEnd w:id="0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left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3C2642" w:rsidRDefault="00961107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rPr>
                <w:rFonts w:ascii="宋体" w:hAnsi="宋体"/>
              </w:rPr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2642" w:rsidRDefault="00961107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2642" w:rsidRDefault="00961107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84" w:type="dxa"/>
            <w:gridSpan w:val="3"/>
            <w:tcBorders>
              <w:bottom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  <w:jc w:val="center"/>
            </w:pPr>
          </w:p>
        </w:tc>
      </w:tr>
      <w:tr w:rsidR="003C2642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642" w:rsidRDefault="003C2642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3C2642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</w:tc>
      </w:tr>
      <w:tr w:rsidR="003C2642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3C2642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642" w:rsidRDefault="00961107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</w:pPr>
          </w:p>
          <w:p w:rsidR="003C2642" w:rsidRDefault="003C2642">
            <w:pPr>
              <w:spacing w:line="288" w:lineRule="auto"/>
            </w:pPr>
          </w:p>
        </w:tc>
      </w:tr>
      <w:tr w:rsidR="003C2642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642" w:rsidRDefault="00961107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3C2642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642" w:rsidRDefault="00961107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C2642" w:rsidRDefault="003C2642">
            <w:pPr>
              <w:spacing w:line="288" w:lineRule="auto"/>
            </w:pPr>
          </w:p>
        </w:tc>
      </w:tr>
      <w:tr w:rsidR="003C2642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C2642" w:rsidRDefault="003C2642"/>
          <w:p w:rsidR="003C2642" w:rsidRDefault="003C2642">
            <w:pPr>
              <w:jc w:val="center"/>
            </w:pP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3C2642" w:rsidRDefault="00961107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3C2642" w:rsidRDefault="003C2642">
            <w:pPr>
              <w:jc w:val="center"/>
            </w:pPr>
          </w:p>
          <w:p w:rsidR="003C2642" w:rsidRDefault="003C2642">
            <w:pPr>
              <w:jc w:val="center"/>
            </w:pPr>
          </w:p>
          <w:p w:rsidR="003C2642" w:rsidRDefault="003C2642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642" w:rsidRDefault="0096110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  <w:p w:rsidR="003C2642" w:rsidRDefault="003C2642">
            <w:pPr>
              <w:rPr>
                <w:sz w:val="18"/>
              </w:rPr>
            </w:pPr>
          </w:p>
        </w:tc>
      </w:tr>
    </w:tbl>
    <w:p w:rsidR="003C2642" w:rsidRDefault="003C2642">
      <w:pPr>
        <w:rPr>
          <w:sz w:val="24"/>
        </w:rPr>
      </w:pPr>
    </w:p>
    <w:p w:rsidR="003C2642" w:rsidRDefault="00961107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3C2642" w:rsidRDefault="003C2642"/>
    <w:sectPr w:rsidR="003C2642">
      <w:pgSz w:w="11906" w:h="16838"/>
      <w:pgMar w:top="1440" w:right="1797" w:bottom="56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07" w:rsidRDefault="00961107" w:rsidP="00D917FB">
      <w:r>
        <w:separator/>
      </w:r>
    </w:p>
  </w:endnote>
  <w:endnote w:type="continuationSeparator" w:id="0">
    <w:p w:rsidR="00961107" w:rsidRDefault="00961107" w:rsidP="00D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07" w:rsidRDefault="00961107" w:rsidP="00D917FB">
      <w:r>
        <w:separator/>
      </w:r>
    </w:p>
  </w:footnote>
  <w:footnote w:type="continuationSeparator" w:id="0">
    <w:p w:rsidR="00961107" w:rsidRDefault="00961107" w:rsidP="00D91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153F3B"/>
    <w:multiLevelType w:val="singleLevel"/>
    <w:tmpl w:val="DF153F3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E2C59"/>
    <w:rsid w:val="003C2642"/>
    <w:rsid w:val="00961107"/>
    <w:rsid w:val="00D917FB"/>
    <w:rsid w:val="00E05F05"/>
    <w:rsid w:val="065D2450"/>
    <w:rsid w:val="07046C7B"/>
    <w:rsid w:val="074625A8"/>
    <w:rsid w:val="07AA005D"/>
    <w:rsid w:val="0A0074E2"/>
    <w:rsid w:val="0A3A70C3"/>
    <w:rsid w:val="0BD7347C"/>
    <w:rsid w:val="0CD178BE"/>
    <w:rsid w:val="103F7E3A"/>
    <w:rsid w:val="145B402A"/>
    <w:rsid w:val="16B51591"/>
    <w:rsid w:val="19D868AA"/>
    <w:rsid w:val="1BB43D80"/>
    <w:rsid w:val="20EE01DD"/>
    <w:rsid w:val="248923FE"/>
    <w:rsid w:val="2499221A"/>
    <w:rsid w:val="28316197"/>
    <w:rsid w:val="2EF232C8"/>
    <w:rsid w:val="2F031BDA"/>
    <w:rsid w:val="2FC959A0"/>
    <w:rsid w:val="328076E1"/>
    <w:rsid w:val="33AC2B50"/>
    <w:rsid w:val="368A2AB1"/>
    <w:rsid w:val="3695127A"/>
    <w:rsid w:val="37430A06"/>
    <w:rsid w:val="379A779D"/>
    <w:rsid w:val="3E4A3CDC"/>
    <w:rsid w:val="41F80338"/>
    <w:rsid w:val="42AE2C59"/>
    <w:rsid w:val="431D7EDA"/>
    <w:rsid w:val="452E2C9F"/>
    <w:rsid w:val="46143D11"/>
    <w:rsid w:val="4C787292"/>
    <w:rsid w:val="4ED100A3"/>
    <w:rsid w:val="528B1388"/>
    <w:rsid w:val="52D74596"/>
    <w:rsid w:val="52E93861"/>
    <w:rsid w:val="543D3EB6"/>
    <w:rsid w:val="54634EC9"/>
    <w:rsid w:val="5FDA7182"/>
    <w:rsid w:val="5FDE5BD9"/>
    <w:rsid w:val="60E5211F"/>
    <w:rsid w:val="61CE4141"/>
    <w:rsid w:val="63785E0F"/>
    <w:rsid w:val="63E0126A"/>
    <w:rsid w:val="663A6656"/>
    <w:rsid w:val="6A2E0B93"/>
    <w:rsid w:val="7056785C"/>
    <w:rsid w:val="71746779"/>
    <w:rsid w:val="72FA6629"/>
    <w:rsid w:val="748318CD"/>
    <w:rsid w:val="7C890C92"/>
    <w:rsid w:val="7DE4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AC22B"/>
  <w15:docId w15:val="{809E32B0-1261-44CF-BB1A-A1B53214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u w:val="none"/>
    </w:rPr>
  </w:style>
  <w:style w:type="paragraph" w:styleId="a4">
    <w:name w:val="header"/>
    <w:basedOn w:val="a"/>
    <w:link w:val="a5"/>
    <w:rsid w:val="00D91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917FB"/>
    <w:rPr>
      <w:kern w:val="2"/>
      <w:sz w:val="18"/>
      <w:szCs w:val="18"/>
    </w:rPr>
  </w:style>
  <w:style w:type="paragraph" w:styleId="a6">
    <w:name w:val="footer"/>
    <w:basedOn w:val="a"/>
    <w:link w:val="a7"/>
    <w:rsid w:val="00D91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917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405</Words>
  <Characters>2312</Characters>
  <Application>Microsoft Office Word</Application>
  <DocSecurity>0</DocSecurity>
  <Lines>19</Lines>
  <Paragraphs>5</Paragraphs>
  <ScaleCrop>false</ScaleCrop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赵红霞---中医科学院</dc:creator>
  <cp:lastModifiedBy>admin</cp:lastModifiedBy>
  <cp:revision>2</cp:revision>
  <cp:lastPrinted>2020-04-15T06:32:00Z</cp:lastPrinted>
  <dcterms:created xsi:type="dcterms:W3CDTF">2020-03-16T01:11:00Z</dcterms:created>
  <dcterms:modified xsi:type="dcterms:W3CDTF">2020-04-20T02:38:00Z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