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22C" w:rsidRPr="0005181D" w:rsidRDefault="0032022C" w:rsidP="0005181D">
      <w:pPr>
        <w:spacing w:line="588" w:lineRule="exact"/>
        <w:rPr>
          <w:rFonts w:eastAsia="仿宋"/>
          <w:sz w:val="32"/>
          <w:szCs w:val="32"/>
        </w:rPr>
      </w:pPr>
      <w:bookmarkStart w:id="0" w:name="_GoBack"/>
      <w:bookmarkEnd w:id="0"/>
    </w:p>
    <w:p w:rsidR="003C11FE" w:rsidRPr="0005181D" w:rsidRDefault="00763F92" w:rsidP="0005181D">
      <w:pPr>
        <w:spacing w:line="588" w:lineRule="exact"/>
        <w:jc w:val="center"/>
        <w:rPr>
          <w:rFonts w:eastAsia="华文中宋"/>
          <w:b/>
          <w:sz w:val="36"/>
          <w:szCs w:val="36"/>
        </w:rPr>
      </w:pPr>
      <w:r w:rsidRPr="0005181D">
        <w:rPr>
          <w:rFonts w:eastAsia="华文中宋" w:hAnsi="华文中宋"/>
          <w:b/>
          <w:sz w:val="36"/>
          <w:szCs w:val="36"/>
        </w:rPr>
        <w:t>国家发展和改革委员会一带一路建设促进中心</w:t>
      </w:r>
    </w:p>
    <w:p w:rsidR="00FC26C2" w:rsidRPr="0005181D" w:rsidRDefault="00763F92" w:rsidP="0005181D">
      <w:pPr>
        <w:spacing w:line="588" w:lineRule="exact"/>
        <w:jc w:val="center"/>
        <w:rPr>
          <w:rFonts w:eastAsia="华文中宋"/>
          <w:b/>
          <w:sz w:val="36"/>
          <w:szCs w:val="36"/>
        </w:rPr>
      </w:pPr>
      <w:r w:rsidRPr="0005181D">
        <w:rPr>
          <w:rFonts w:eastAsia="华文中宋"/>
          <w:b/>
          <w:sz w:val="36"/>
          <w:szCs w:val="36"/>
        </w:rPr>
        <w:t>20</w:t>
      </w:r>
      <w:r w:rsidR="00CA59A3" w:rsidRPr="0005181D">
        <w:rPr>
          <w:rFonts w:eastAsia="华文中宋"/>
          <w:b/>
          <w:sz w:val="36"/>
          <w:szCs w:val="36"/>
        </w:rPr>
        <w:t>20</w:t>
      </w:r>
      <w:r w:rsidRPr="0005181D">
        <w:rPr>
          <w:rFonts w:eastAsia="华文中宋" w:hAnsi="华文中宋"/>
          <w:b/>
          <w:sz w:val="36"/>
          <w:szCs w:val="36"/>
        </w:rPr>
        <w:t>年</w:t>
      </w:r>
      <w:r w:rsidR="00FC26C2" w:rsidRPr="0005181D">
        <w:rPr>
          <w:rFonts w:eastAsia="华文中宋" w:hAnsi="华文中宋"/>
          <w:b/>
          <w:sz w:val="36"/>
          <w:szCs w:val="36"/>
        </w:rPr>
        <w:t>公开招聘工作人员公告</w:t>
      </w:r>
    </w:p>
    <w:p w:rsidR="00FC26C2" w:rsidRPr="0005181D" w:rsidRDefault="00FC26C2" w:rsidP="0005181D">
      <w:pPr>
        <w:spacing w:line="588" w:lineRule="exact"/>
        <w:rPr>
          <w:rFonts w:eastAsia="仿宋"/>
          <w:sz w:val="32"/>
          <w:szCs w:val="32"/>
        </w:rPr>
      </w:pPr>
    </w:p>
    <w:p w:rsidR="009C08BC" w:rsidRPr="0005181D" w:rsidRDefault="009C08BC" w:rsidP="0005181D">
      <w:pPr>
        <w:pStyle w:val="Ac"/>
        <w:framePr w:wrap="auto"/>
        <w:spacing w:line="588" w:lineRule="exact"/>
        <w:ind w:firstLine="640"/>
        <w:rPr>
          <w:rFonts w:eastAsia="仿宋" w:cs="Times New Roman"/>
          <w:sz w:val="32"/>
          <w:szCs w:val="32"/>
          <w:lang w:val="zh-TW" w:eastAsia="zh-TW"/>
        </w:rPr>
      </w:pPr>
      <w:r w:rsidRPr="0005181D">
        <w:rPr>
          <w:rFonts w:eastAsia="仿宋" w:hAnsi="仿宋" w:cs="Times New Roman"/>
          <w:sz w:val="32"/>
          <w:szCs w:val="32"/>
          <w:lang w:val="zh-CN"/>
        </w:rPr>
        <w:t>为满足我单位事业发展和工作需要，根据《事业单位人事管理条例》及《事业单位公开招聘人员暂行规定》等有关规定，结合岗位空缺情况，拟面向社会公开招聘工作人员</w:t>
      </w:r>
      <w:r w:rsidRPr="0005181D">
        <w:rPr>
          <w:rFonts w:eastAsia="仿宋" w:cs="Times New Roman"/>
          <w:sz w:val="32"/>
          <w:szCs w:val="32"/>
          <w:lang w:val="zh-CN"/>
        </w:rPr>
        <w:t>5</w:t>
      </w:r>
      <w:r w:rsidRPr="0005181D">
        <w:rPr>
          <w:rFonts w:eastAsia="仿宋" w:hAnsi="仿宋" w:cs="Times New Roman"/>
          <w:sz w:val="32"/>
          <w:szCs w:val="32"/>
          <w:lang w:val="zh-CN"/>
        </w:rPr>
        <w:t>名。现将有关事项公告如下：</w:t>
      </w:r>
    </w:p>
    <w:p w:rsidR="00FC26C2" w:rsidRPr="0005181D" w:rsidRDefault="00FC26C2" w:rsidP="0005181D">
      <w:pPr>
        <w:spacing w:line="588" w:lineRule="exact"/>
        <w:ind w:firstLineChars="200" w:firstLine="640"/>
        <w:rPr>
          <w:rFonts w:eastAsia="黑体"/>
          <w:sz w:val="32"/>
          <w:szCs w:val="32"/>
        </w:rPr>
      </w:pPr>
      <w:r w:rsidRPr="0005181D">
        <w:rPr>
          <w:rFonts w:eastAsia="黑体" w:hAnsi="黑体"/>
          <w:sz w:val="32"/>
          <w:szCs w:val="32"/>
        </w:rPr>
        <w:t>一、单位简介</w:t>
      </w:r>
    </w:p>
    <w:p w:rsidR="00FC26C2" w:rsidRPr="0005181D" w:rsidRDefault="00763F92" w:rsidP="0005181D">
      <w:pPr>
        <w:spacing w:line="588" w:lineRule="exact"/>
        <w:ind w:firstLineChars="200" w:firstLine="640"/>
        <w:rPr>
          <w:rFonts w:eastAsia="仿宋"/>
          <w:sz w:val="32"/>
          <w:szCs w:val="32"/>
        </w:rPr>
      </w:pPr>
      <w:r w:rsidRPr="0005181D">
        <w:rPr>
          <w:rFonts w:eastAsia="仿宋" w:hAnsi="仿宋"/>
          <w:sz w:val="32"/>
          <w:szCs w:val="32"/>
        </w:rPr>
        <w:t>一带一路建设促进中心</w:t>
      </w:r>
      <w:r w:rsidR="00FC26C2" w:rsidRPr="0005181D">
        <w:rPr>
          <w:rFonts w:eastAsia="仿宋" w:hAnsi="仿宋"/>
          <w:sz w:val="32"/>
          <w:szCs w:val="32"/>
        </w:rPr>
        <w:t>是</w:t>
      </w:r>
      <w:r w:rsidRPr="0005181D">
        <w:rPr>
          <w:rFonts w:eastAsia="仿宋" w:hAnsi="仿宋"/>
          <w:sz w:val="32"/>
          <w:szCs w:val="32"/>
        </w:rPr>
        <w:t>国家发展和改革委员会</w:t>
      </w:r>
      <w:r w:rsidR="00FC26C2" w:rsidRPr="0005181D">
        <w:rPr>
          <w:rFonts w:eastAsia="仿宋" w:hAnsi="仿宋"/>
          <w:sz w:val="32"/>
          <w:szCs w:val="32"/>
        </w:rPr>
        <w:t>直属事业单位。主要职责为：</w:t>
      </w:r>
      <w:r w:rsidR="00435301" w:rsidRPr="0005181D">
        <w:rPr>
          <w:rFonts w:eastAsia="仿宋" w:hAnsi="仿宋"/>
          <w:sz w:val="32"/>
          <w:szCs w:val="32"/>
        </w:rPr>
        <w:t>参与开展推进</w:t>
      </w:r>
      <w:r w:rsidR="00435301" w:rsidRPr="0005181D">
        <w:rPr>
          <w:rFonts w:eastAsia="仿宋"/>
          <w:sz w:val="32"/>
          <w:szCs w:val="32"/>
        </w:rPr>
        <w:t>“</w:t>
      </w:r>
      <w:r w:rsidR="00435301" w:rsidRPr="0005181D">
        <w:rPr>
          <w:rFonts w:eastAsia="仿宋" w:hAnsi="仿宋"/>
          <w:sz w:val="32"/>
          <w:szCs w:val="32"/>
        </w:rPr>
        <w:t>一带一路</w:t>
      </w:r>
      <w:r w:rsidR="00435301" w:rsidRPr="0005181D">
        <w:rPr>
          <w:rFonts w:eastAsia="仿宋"/>
          <w:sz w:val="32"/>
          <w:szCs w:val="32"/>
        </w:rPr>
        <w:t>”</w:t>
      </w:r>
      <w:r w:rsidR="00435301" w:rsidRPr="0005181D">
        <w:rPr>
          <w:rFonts w:eastAsia="仿宋" w:hAnsi="仿宋"/>
          <w:sz w:val="32"/>
          <w:szCs w:val="32"/>
        </w:rPr>
        <w:t>建设重大问题、政策法规、国际合作等方面研究和相关国家政治经济形势分析</w:t>
      </w:r>
      <w:proofErr w:type="gramStart"/>
      <w:r w:rsidR="00435301" w:rsidRPr="0005181D">
        <w:rPr>
          <w:rFonts w:eastAsia="仿宋" w:hAnsi="仿宋"/>
          <w:sz w:val="32"/>
          <w:szCs w:val="32"/>
        </w:rPr>
        <w:t>研</w:t>
      </w:r>
      <w:proofErr w:type="gramEnd"/>
      <w:r w:rsidR="00435301" w:rsidRPr="0005181D">
        <w:rPr>
          <w:rFonts w:eastAsia="仿宋" w:hAnsi="仿宋"/>
          <w:sz w:val="32"/>
          <w:szCs w:val="32"/>
        </w:rPr>
        <w:t>判；参与开展推进有关政策落实、战略规划及重大合作对接等相关工作；参与实施对外合作、相关援助、人才培养交流以及宣传推介等工作；承担推进</w:t>
      </w:r>
      <w:r w:rsidR="00435301" w:rsidRPr="0005181D">
        <w:rPr>
          <w:rFonts w:eastAsia="仿宋"/>
          <w:sz w:val="32"/>
          <w:szCs w:val="32"/>
        </w:rPr>
        <w:t>“</w:t>
      </w:r>
      <w:r w:rsidR="00435301" w:rsidRPr="0005181D">
        <w:rPr>
          <w:rFonts w:eastAsia="仿宋" w:hAnsi="仿宋"/>
          <w:sz w:val="32"/>
          <w:szCs w:val="32"/>
        </w:rPr>
        <w:t>一带一路</w:t>
      </w:r>
      <w:r w:rsidR="00435301" w:rsidRPr="0005181D">
        <w:rPr>
          <w:rFonts w:eastAsia="仿宋"/>
          <w:sz w:val="32"/>
          <w:szCs w:val="32"/>
        </w:rPr>
        <w:t>”</w:t>
      </w:r>
      <w:r w:rsidR="00435301" w:rsidRPr="0005181D">
        <w:rPr>
          <w:rFonts w:eastAsia="仿宋" w:hAnsi="仿宋"/>
          <w:sz w:val="32"/>
          <w:szCs w:val="32"/>
        </w:rPr>
        <w:t>建设工作领导小组办公室交办的其他任务等。</w:t>
      </w:r>
    </w:p>
    <w:p w:rsidR="009C08BC" w:rsidRPr="0005181D" w:rsidRDefault="009C08BC" w:rsidP="0005181D">
      <w:pPr>
        <w:spacing w:line="588" w:lineRule="exact"/>
        <w:ind w:firstLineChars="200" w:firstLine="640"/>
        <w:rPr>
          <w:rFonts w:eastAsia="黑体"/>
          <w:sz w:val="32"/>
          <w:szCs w:val="32"/>
        </w:rPr>
      </w:pPr>
      <w:r w:rsidRPr="0005181D">
        <w:rPr>
          <w:rFonts w:eastAsia="黑体" w:hAnsi="黑体"/>
          <w:sz w:val="32"/>
          <w:szCs w:val="32"/>
        </w:rPr>
        <w:t>二、条件要求</w:t>
      </w:r>
    </w:p>
    <w:p w:rsidR="009C08BC" w:rsidRPr="0005181D" w:rsidRDefault="009C08BC" w:rsidP="0005181D">
      <w:pPr>
        <w:pStyle w:val="ad"/>
        <w:framePr w:wrap="auto"/>
        <w:tabs>
          <w:tab w:val="left" w:pos="720"/>
          <w:tab w:val="left" w:pos="1440"/>
          <w:tab w:val="left" w:pos="2160"/>
          <w:tab w:val="left" w:pos="2880"/>
          <w:tab w:val="left" w:pos="3600"/>
          <w:tab w:val="left" w:pos="4320"/>
          <w:tab w:val="left" w:pos="5040"/>
          <w:tab w:val="left" w:pos="5760"/>
          <w:tab w:val="left" w:pos="6480"/>
          <w:tab w:val="left" w:pos="7200"/>
          <w:tab w:val="left" w:pos="7920"/>
        </w:tabs>
        <w:spacing w:line="588" w:lineRule="exact"/>
        <w:ind w:firstLine="640"/>
        <w:jc w:val="both"/>
        <w:rPr>
          <w:rFonts w:ascii="Times New Roman" w:eastAsia="仿宋" w:hAnsi="Times New Roman" w:cs="Times New Roman" w:hint="default"/>
          <w:color w:val="333333"/>
          <w:sz w:val="32"/>
          <w:szCs w:val="32"/>
          <w:shd w:val="clear" w:color="auto" w:fill="FFFFFF"/>
        </w:rPr>
      </w:pPr>
      <w:r w:rsidRPr="0005181D">
        <w:rPr>
          <w:rFonts w:ascii="Times New Roman" w:eastAsia="仿宋" w:hAnsi="仿宋" w:cs="Times New Roman" w:hint="default"/>
          <w:color w:val="333333"/>
          <w:sz w:val="32"/>
          <w:szCs w:val="32"/>
          <w:shd w:val="clear" w:color="auto" w:fill="FFFFFF"/>
        </w:rPr>
        <w:t>（一）具有中华人民共和国国籍；</w:t>
      </w:r>
    </w:p>
    <w:p w:rsidR="009C08BC" w:rsidRPr="0005181D" w:rsidRDefault="009C08BC" w:rsidP="0005181D">
      <w:pPr>
        <w:pStyle w:val="ad"/>
        <w:framePr w:wrap="auto"/>
        <w:tabs>
          <w:tab w:val="left" w:pos="720"/>
          <w:tab w:val="left" w:pos="1440"/>
          <w:tab w:val="left" w:pos="2160"/>
          <w:tab w:val="left" w:pos="2880"/>
          <w:tab w:val="left" w:pos="3600"/>
          <w:tab w:val="left" w:pos="4320"/>
          <w:tab w:val="left" w:pos="5040"/>
          <w:tab w:val="left" w:pos="5760"/>
          <w:tab w:val="left" w:pos="6480"/>
          <w:tab w:val="left" w:pos="7200"/>
          <w:tab w:val="left" w:pos="7920"/>
        </w:tabs>
        <w:spacing w:line="588" w:lineRule="exact"/>
        <w:ind w:firstLine="640"/>
        <w:jc w:val="both"/>
        <w:rPr>
          <w:rFonts w:ascii="Times New Roman" w:eastAsia="仿宋" w:hAnsi="Times New Roman" w:cs="Times New Roman" w:hint="default"/>
          <w:color w:val="333333"/>
          <w:sz w:val="32"/>
          <w:szCs w:val="32"/>
          <w:shd w:val="clear" w:color="auto" w:fill="FFFFFF"/>
        </w:rPr>
      </w:pPr>
      <w:r w:rsidRPr="0005181D">
        <w:rPr>
          <w:rFonts w:ascii="Times New Roman" w:eastAsia="仿宋" w:hAnsi="仿宋" w:cs="Times New Roman" w:hint="default"/>
          <w:color w:val="333333"/>
          <w:sz w:val="32"/>
          <w:szCs w:val="32"/>
          <w:shd w:val="clear" w:color="auto" w:fill="FFFFFF"/>
        </w:rPr>
        <w:t>（二）政治立场坚定，拥护中国共产党的领导和社会主义制度，树牢</w:t>
      </w:r>
      <w:r w:rsidRPr="0005181D">
        <w:rPr>
          <w:rFonts w:ascii="Times New Roman" w:eastAsia="仿宋" w:hAnsi="Times New Roman" w:cs="Times New Roman" w:hint="default"/>
          <w:color w:val="333333"/>
          <w:sz w:val="32"/>
          <w:szCs w:val="32"/>
          <w:shd w:val="clear" w:color="auto" w:fill="FFFFFF"/>
        </w:rPr>
        <w:t>“</w:t>
      </w:r>
      <w:r w:rsidRPr="0005181D">
        <w:rPr>
          <w:rFonts w:ascii="Times New Roman" w:eastAsia="仿宋" w:hAnsi="仿宋" w:cs="Times New Roman" w:hint="default"/>
          <w:color w:val="333333"/>
          <w:sz w:val="32"/>
          <w:szCs w:val="32"/>
          <w:shd w:val="clear" w:color="auto" w:fill="FFFFFF"/>
        </w:rPr>
        <w:t>四个意识</w:t>
      </w:r>
      <w:r w:rsidRPr="0005181D">
        <w:rPr>
          <w:rFonts w:ascii="Times New Roman" w:eastAsia="仿宋" w:hAnsi="Times New Roman" w:cs="Times New Roman" w:hint="default"/>
          <w:color w:val="333333"/>
          <w:sz w:val="32"/>
          <w:szCs w:val="32"/>
          <w:shd w:val="clear" w:color="auto" w:fill="FFFFFF"/>
        </w:rPr>
        <w:t>”</w:t>
      </w:r>
      <w:r w:rsidRPr="0005181D">
        <w:rPr>
          <w:rFonts w:ascii="Times New Roman" w:eastAsia="仿宋" w:hAnsi="仿宋" w:cs="Times New Roman" w:hint="default"/>
          <w:color w:val="333333"/>
          <w:sz w:val="32"/>
          <w:szCs w:val="32"/>
          <w:shd w:val="clear" w:color="auto" w:fill="FFFFFF"/>
        </w:rPr>
        <w:t>，坚定</w:t>
      </w:r>
      <w:r w:rsidRPr="0005181D">
        <w:rPr>
          <w:rFonts w:ascii="Times New Roman" w:eastAsia="仿宋" w:hAnsi="Times New Roman" w:cs="Times New Roman" w:hint="default"/>
          <w:color w:val="333333"/>
          <w:sz w:val="32"/>
          <w:szCs w:val="32"/>
          <w:shd w:val="clear" w:color="auto" w:fill="FFFFFF"/>
        </w:rPr>
        <w:t>“</w:t>
      </w:r>
      <w:r w:rsidRPr="0005181D">
        <w:rPr>
          <w:rFonts w:ascii="Times New Roman" w:eastAsia="仿宋" w:hAnsi="仿宋" w:cs="Times New Roman" w:hint="default"/>
          <w:color w:val="333333"/>
          <w:sz w:val="32"/>
          <w:szCs w:val="32"/>
          <w:shd w:val="clear" w:color="auto" w:fill="FFFFFF"/>
        </w:rPr>
        <w:t>四个自信</w:t>
      </w:r>
      <w:r w:rsidRPr="0005181D">
        <w:rPr>
          <w:rFonts w:ascii="Times New Roman" w:eastAsia="仿宋" w:hAnsi="Times New Roman" w:cs="Times New Roman" w:hint="default"/>
          <w:color w:val="333333"/>
          <w:sz w:val="32"/>
          <w:szCs w:val="32"/>
          <w:shd w:val="clear" w:color="auto" w:fill="FFFFFF"/>
        </w:rPr>
        <w:t>”</w:t>
      </w:r>
      <w:r w:rsidRPr="0005181D">
        <w:rPr>
          <w:rFonts w:ascii="Times New Roman" w:eastAsia="仿宋" w:hAnsi="仿宋" w:cs="Times New Roman" w:hint="default"/>
          <w:color w:val="333333"/>
          <w:sz w:val="32"/>
          <w:szCs w:val="32"/>
          <w:shd w:val="clear" w:color="auto" w:fill="FFFFFF"/>
        </w:rPr>
        <w:t>，坚决做到</w:t>
      </w:r>
      <w:r w:rsidRPr="0005181D">
        <w:rPr>
          <w:rFonts w:ascii="Times New Roman" w:eastAsia="仿宋" w:hAnsi="Times New Roman" w:cs="Times New Roman" w:hint="default"/>
          <w:color w:val="333333"/>
          <w:sz w:val="32"/>
          <w:szCs w:val="32"/>
          <w:shd w:val="clear" w:color="auto" w:fill="FFFFFF"/>
        </w:rPr>
        <w:t>“</w:t>
      </w:r>
      <w:r w:rsidRPr="0005181D">
        <w:rPr>
          <w:rFonts w:ascii="Times New Roman" w:eastAsia="仿宋" w:hAnsi="仿宋" w:cs="Times New Roman" w:hint="default"/>
          <w:color w:val="333333"/>
          <w:sz w:val="32"/>
          <w:szCs w:val="32"/>
          <w:shd w:val="clear" w:color="auto" w:fill="FFFFFF"/>
        </w:rPr>
        <w:t>两个维护</w:t>
      </w:r>
      <w:r w:rsidRPr="0005181D">
        <w:rPr>
          <w:rFonts w:ascii="Times New Roman" w:eastAsia="仿宋" w:hAnsi="Times New Roman" w:cs="Times New Roman" w:hint="default"/>
          <w:color w:val="333333"/>
          <w:sz w:val="32"/>
          <w:szCs w:val="32"/>
          <w:shd w:val="clear" w:color="auto" w:fill="FFFFFF"/>
        </w:rPr>
        <w:t>”</w:t>
      </w:r>
      <w:r w:rsidRPr="0005181D">
        <w:rPr>
          <w:rFonts w:ascii="Times New Roman" w:eastAsia="仿宋" w:hAnsi="仿宋" w:cs="Times New Roman" w:hint="default"/>
          <w:color w:val="333333"/>
          <w:sz w:val="32"/>
          <w:szCs w:val="32"/>
          <w:shd w:val="clear" w:color="auto" w:fill="FFFFFF"/>
        </w:rPr>
        <w:t>，在思想上政治上行动上同以习近平同志为核心的党中央保持高度一致；</w:t>
      </w:r>
    </w:p>
    <w:p w:rsidR="009C08BC" w:rsidRPr="0005181D" w:rsidRDefault="009C08BC" w:rsidP="0005181D">
      <w:pPr>
        <w:pStyle w:val="ad"/>
        <w:framePr w:wrap="auto"/>
        <w:tabs>
          <w:tab w:val="left" w:pos="720"/>
          <w:tab w:val="left" w:pos="1440"/>
          <w:tab w:val="left" w:pos="2160"/>
          <w:tab w:val="left" w:pos="2880"/>
          <w:tab w:val="left" w:pos="3600"/>
          <w:tab w:val="left" w:pos="4320"/>
          <w:tab w:val="left" w:pos="5040"/>
          <w:tab w:val="left" w:pos="5760"/>
          <w:tab w:val="left" w:pos="6480"/>
          <w:tab w:val="left" w:pos="7200"/>
          <w:tab w:val="left" w:pos="7920"/>
        </w:tabs>
        <w:spacing w:line="588" w:lineRule="exact"/>
        <w:ind w:firstLine="640"/>
        <w:jc w:val="both"/>
        <w:rPr>
          <w:rFonts w:ascii="Times New Roman" w:eastAsia="仿宋" w:hAnsi="Times New Roman" w:cs="Times New Roman" w:hint="default"/>
          <w:color w:val="333333"/>
          <w:sz w:val="32"/>
          <w:szCs w:val="32"/>
          <w:shd w:val="clear" w:color="auto" w:fill="FFFFFF"/>
        </w:rPr>
      </w:pPr>
      <w:r w:rsidRPr="0005181D">
        <w:rPr>
          <w:rFonts w:ascii="Times New Roman" w:eastAsia="仿宋" w:hAnsi="仿宋" w:cs="Times New Roman" w:hint="default"/>
          <w:color w:val="333333"/>
          <w:sz w:val="32"/>
          <w:szCs w:val="32"/>
          <w:shd w:val="clear" w:color="auto" w:fill="FFFFFF"/>
        </w:rPr>
        <w:lastRenderedPageBreak/>
        <w:t>（三）拥护和遵守中华人民共和国宪法和法律法规；</w:t>
      </w:r>
    </w:p>
    <w:p w:rsidR="009C08BC" w:rsidRPr="0005181D" w:rsidRDefault="009C08BC" w:rsidP="0005181D">
      <w:pPr>
        <w:pStyle w:val="ad"/>
        <w:framePr w:wrap="auto"/>
        <w:tabs>
          <w:tab w:val="left" w:pos="720"/>
          <w:tab w:val="left" w:pos="1440"/>
          <w:tab w:val="left" w:pos="2160"/>
          <w:tab w:val="left" w:pos="2880"/>
          <w:tab w:val="left" w:pos="3600"/>
          <w:tab w:val="left" w:pos="4320"/>
          <w:tab w:val="left" w:pos="5040"/>
          <w:tab w:val="left" w:pos="5760"/>
          <w:tab w:val="left" w:pos="6480"/>
          <w:tab w:val="left" w:pos="7200"/>
          <w:tab w:val="left" w:pos="7920"/>
        </w:tabs>
        <w:spacing w:line="588" w:lineRule="exact"/>
        <w:ind w:firstLine="640"/>
        <w:jc w:val="both"/>
        <w:rPr>
          <w:rFonts w:ascii="Times New Roman" w:eastAsia="仿宋" w:hAnsi="Times New Roman" w:cs="Times New Roman" w:hint="default"/>
          <w:color w:val="333333"/>
          <w:sz w:val="32"/>
          <w:szCs w:val="32"/>
          <w:shd w:val="clear" w:color="auto" w:fill="FFFFFF"/>
        </w:rPr>
      </w:pPr>
      <w:r w:rsidRPr="0005181D">
        <w:rPr>
          <w:rFonts w:ascii="Times New Roman" w:eastAsia="仿宋" w:hAnsi="仿宋" w:cs="Times New Roman" w:hint="default"/>
          <w:color w:val="333333"/>
          <w:sz w:val="32"/>
          <w:szCs w:val="32"/>
          <w:shd w:val="clear" w:color="auto" w:fill="FFFFFF"/>
        </w:rPr>
        <w:t>（四）</w:t>
      </w:r>
      <w:r w:rsidRPr="0005181D">
        <w:rPr>
          <w:rFonts w:ascii="Times New Roman" w:eastAsia="仿宋" w:hAnsi="仿宋" w:cs="Times New Roman" w:hint="default"/>
          <w:sz w:val="32"/>
          <w:szCs w:val="32"/>
        </w:rPr>
        <w:t>品行端正，有</w:t>
      </w:r>
      <w:r w:rsidR="00A35BB8" w:rsidRPr="0005181D">
        <w:rPr>
          <w:rFonts w:ascii="Times New Roman" w:eastAsia="仿宋" w:hAnsi="仿宋" w:cs="Times New Roman" w:hint="default"/>
          <w:sz w:val="32"/>
          <w:szCs w:val="32"/>
        </w:rPr>
        <w:t>强烈</w:t>
      </w:r>
      <w:r w:rsidRPr="0005181D">
        <w:rPr>
          <w:rFonts w:ascii="Times New Roman" w:eastAsia="仿宋" w:hAnsi="仿宋" w:cs="Times New Roman" w:hint="default"/>
          <w:sz w:val="32"/>
          <w:szCs w:val="32"/>
        </w:rPr>
        <w:t>的事业心和责任感</w:t>
      </w:r>
      <w:r w:rsidRPr="0005181D">
        <w:rPr>
          <w:rFonts w:ascii="Times New Roman" w:eastAsia="仿宋" w:hAnsi="仿宋" w:cs="Times New Roman" w:hint="default"/>
          <w:color w:val="333333"/>
          <w:sz w:val="32"/>
          <w:szCs w:val="32"/>
          <w:shd w:val="clear" w:color="auto" w:fill="FFFFFF"/>
        </w:rPr>
        <w:t>；</w:t>
      </w:r>
    </w:p>
    <w:p w:rsidR="009C08BC" w:rsidRPr="0005181D" w:rsidRDefault="009C08BC" w:rsidP="0005181D">
      <w:pPr>
        <w:spacing w:line="588" w:lineRule="exact"/>
        <w:ind w:firstLineChars="200" w:firstLine="640"/>
        <w:rPr>
          <w:rFonts w:eastAsia="仿宋"/>
          <w:sz w:val="32"/>
          <w:szCs w:val="32"/>
        </w:rPr>
      </w:pPr>
      <w:r w:rsidRPr="0005181D">
        <w:rPr>
          <w:rFonts w:eastAsia="仿宋" w:hAnsi="仿宋"/>
          <w:color w:val="333333"/>
          <w:sz w:val="32"/>
          <w:szCs w:val="32"/>
          <w:shd w:val="clear" w:color="auto" w:fill="FFFFFF"/>
          <w:lang w:val="zh-CN"/>
        </w:rPr>
        <w:t>（五）具备履行岗位职责所需的身体条件和心理素质</w:t>
      </w:r>
      <w:r w:rsidR="00352860" w:rsidRPr="0005181D">
        <w:rPr>
          <w:rFonts w:eastAsia="仿宋" w:hAnsi="仿宋"/>
          <w:sz w:val="32"/>
          <w:szCs w:val="32"/>
        </w:rPr>
        <w:t>，</w:t>
      </w:r>
      <w:r w:rsidRPr="0005181D">
        <w:rPr>
          <w:rFonts w:eastAsia="仿宋" w:hAnsi="仿宋"/>
          <w:sz w:val="32"/>
          <w:szCs w:val="32"/>
        </w:rPr>
        <w:t>专业功底扎实，有</w:t>
      </w:r>
      <w:r w:rsidR="00A35BB8" w:rsidRPr="0005181D">
        <w:rPr>
          <w:rFonts w:eastAsia="仿宋" w:hAnsi="仿宋"/>
          <w:sz w:val="32"/>
          <w:szCs w:val="32"/>
        </w:rPr>
        <w:t>良好</w:t>
      </w:r>
      <w:r w:rsidRPr="0005181D">
        <w:rPr>
          <w:rFonts w:eastAsia="仿宋" w:hAnsi="仿宋"/>
          <w:sz w:val="32"/>
          <w:szCs w:val="32"/>
        </w:rPr>
        <w:t>的文字</w:t>
      </w:r>
      <w:r w:rsidR="00A35BB8" w:rsidRPr="0005181D">
        <w:rPr>
          <w:rFonts w:eastAsia="仿宋" w:hAnsi="仿宋"/>
          <w:sz w:val="32"/>
          <w:szCs w:val="32"/>
        </w:rPr>
        <w:t>表达</w:t>
      </w:r>
      <w:r w:rsidRPr="0005181D">
        <w:rPr>
          <w:rFonts w:eastAsia="仿宋" w:hAnsi="仿宋"/>
          <w:sz w:val="32"/>
          <w:szCs w:val="32"/>
        </w:rPr>
        <w:t>能力和组织协调能力，外语运用熟练、流利；</w:t>
      </w:r>
    </w:p>
    <w:p w:rsidR="009C08BC" w:rsidRPr="0005181D" w:rsidRDefault="009C08BC" w:rsidP="0005181D">
      <w:pPr>
        <w:spacing w:line="588" w:lineRule="exact"/>
        <w:ind w:firstLineChars="200" w:firstLine="640"/>
        <w:rPr>
          <w:rFonts w:eastAsia="仿宋"/>
          <w:sz w:val="32"/>
          <w:szCs w:val="32"/>
        </w:rPr>
      </w:pPr>
      <w:r w:rsidRPr="0005181D">
        <w:rPr>
          <w:rFonts w:eastAsia="仿宋" w:hAnsi="仿宋"/>
          <w:color w:val="333333"/>
          <w:sz w:val="32"/>
          <w:szCs w:val="32"/>
          <w:shd w:val="clear" w:color="auto" w:fill="FFFFFF"/>
          <w:lang w:val="zh-TW" w:eastAsia="zh-TW"/>
        </w:rPr>
        <w:t>（六）</w:t>
      </w:r>
      <w:r w:rsidRPr="0005181D">
        <w:rPr>
          <w:rFonts w:eastAsia="仿宋" w:hAnsi="仿宋"/>
          <w:sz w:val="32"/>
          <w:szCs w:val="32"/>
        </w:rPr>
        <w:t>国家</w:t>
      </w:r>
      <w:r w:rsidR="0005181D">
        <w:rPr>
          <w:rFonts w:eastAsia="仿宋" w:hAnsi="仿宋" w:hint="eastAsia"/>
          <w:sz w:val="32"/>
          <w:szCs w:val="32"/>
        </w:rPr>
        <w:t>全脱产</w:t>
      </w:r>
      <w:r w:rsidRPr="0005181D">
        <w:rPr>
          <w:rFonts w:eastAsia="仿宋" w:hAnsi="仿宋"/>
          <w:sz w:val="32"/>
          <w:szCs w:val="32"/>
        </w:rPr>
        <w:t>硕士研究生及以上学历；</w:t>
      </w:r>
    </w:p>
    <w:p w:rsidR="009C08BC" w:rsidRPr="0005181D" w:rsidRDefault="009C08BC" w:rsidP="0005181D">
      <w:pPr>
        <w:pStyle w:val="ad"/>
        <w:framePr w:wrap="auto"/>
        <w:tabs>
          <w:tab w:val="left" w:pos="720"/>
          <w:tab w:val="left" w:pos="1440"/>
          <w:tab w:val="left" w:pos="2160"/>
          <w:tab w:val="left" w:pos="2880"/>
          <w:tab w:val="left" w:pos="3600"/>
          <w:tab w:val="left" w:pos="4320"/>
          <w:tab w:val="left" w:pos="5040"/>
          <w:tab w:val="left" w:pos="5760"/>
          <w:tab w:val="left" w:pos="6480"/>
          <w:tab w:val="left" w:pos="7200"/>
          <w:tab w:val="left" w:pos="7920"/>
        </w:tabs>
        <w:spacing w:line="588" w:lineRule="exact"/>
        <w:ind w:firstLine="640"/>
        <w:jc w:val="both"/>
        <w:rPr>
          <w:rFonts w:ascii="Times New Roman" w:eastAsia="仿宋" w:hAnsi="Times New Roman" w:cs="Times New Roman" w:hint="default"/>
          <w:color w:val="333333"/>
          <w:sz w:val="32"/>
          <w:szCs w:val="32"/>
          <w:shd w:val="clear" w:color="auto" w:fill="FFFFFF"/>
        </w:rPr>
      </w:pPr>
      <w:r w:rsidRPr="0005181D">
        <w:rPr>
          <w:rFonts w:ascii="Times New Roman" w:eastAsia="仿宋" w:hAnsi="Times New Roman" w:cs="Times New Roman" w:hint="default"/>
          <w:color w:val="333333"/>
          <w:sz w:val="32"/>
          <w:szCs w:val="32"/>
          <w:shd w:val="clear" w:color="auto" w:fill="FFFFFF"/>
        </w:rPr>
        <w:t>20</w:t>
      </w:r>
      <w:proofErr w:type="spellStart"/>
      <w:r w:rsidRPr="0005181D">
        <w:rPr>
          <w:rFonts w:ascii="Times New Roman" w:eastAsia="仿宋" w:hAnsi="Times New Roman" w:cs="Times New Roman" w:hint="default"/>
          <w:color w:val="333333"/>
          <w:sz w:val="32"/>
          <w:szCs w:val="32"/>
          <w:shd w:val="clear" w:color="auto" w:fill="FFFFFF"/>
          <w:lang w:val="en-US"/>
        </w:rPr>
        <w:t>20</w:t>
      </w:r>
      <w:proofErr w:type="spellEnd"/>
      <w:r w:rsidRPr="0005181D">
        <w:rPr>
          <w:rFonts w:ascii="Times New Roman" w:eastAsia="仿宋" w:hAnsi="Times New Roman" w:cs="Times New Roman" w:hint="default"/>
          <w:color w:val="333333"/>
          <w:sz w:val="32"/>
          <w:szCs w:val="32"/>
          <w:shd w:val="clear" w:color="auto" w:fill="FFFFFF"/>
        </w:rPr>
        <w:t>年</w:t>
      </w:r>
      <w:r w:rsidRPr="0005181D">
        <w:rPr>
          <w:rFonts w:ascii="Times New Roman" w:eastAsia="仿宋" w:hAnsi="Times New Roman" w:cs="Times New Roman" w:hint="default"/>
          <w:color w:val="333333"/>
          <w:sz w:val="32"/>
          <w:szCs w:val="32"/>
          <w:shd w:val="clear" w:color="auto" w:fill="FFFFFF"/>
          <w:lang w:val="ja-JP"/>
        </w:rPr>
        <w:t>全国</w:t>
      </w:r>
      <w:r w:rsidRPr="0005181D">
        <w:rPr>
          <w:rFonts w:ascii="Times New Roman" w:eastAsia="仿宋" w:hAnsi="Times New Roman" w:cs="Times New Roman" w:hint="default"/>
          <w:color w:val="333333"/>
          <w:sz w:val="32"/>
          <w:szCs w:val="32"/>
          <w:shd w:val="clear" w:color="auto" w:fill="FFFFFF"/>
          <w:lang w:val="ja-JP" w:eastAsia="ja-JP"/>
        </w:rPr>
        <w:t>普通高校</w:t>
      </w:r>
      <w:r w:rsidRPr="0005181D">
        <w:rPr>
          <w:rFonts w:ascii="Times New Roman" w:eastAsia="仿宋" w:hAnsi="Times New Roman" w:cs="Times New Roman" w:hint="default"/>
          <w:color w:val="333333"/>
          <w:sz w:val="32"/>
          <w:szCs w:val="32"/>
          <w:shd w:val="clear" w:color="auto" w:fill="FFFFFF"/>
          <w:lang w:val="ja-JP"/>
        </w:rPr>
        <w:t>全脱产统招统分应届毕业生，当年能取得学历、学位证书。博士研究生年龄不超过</w:t>
      </w:r>
      <w:r w:rsidRPr="0005181D">
        <w:rPr>
          <w:rFonts w:ascii="Times New Roman" w:eastAsia="仿宋" w:hAnsi="Times New Roman" w:cs="Times New Roman" w:hint="default"/>
          <w:color w:val="333333"/>
          <w:sz w:val="32"/>
          <w:szCs w:val="32"/>
          <w:shd w:val="clear" w:color="auto" w:fill="FFFFFF"/>
          <w:lang w:val="en-US"/>
        </w:rPr>
        <w:t>35</w:t>
      </w:r>
      <w:r w:rsidRPr="0005181D">
        <w:rPr>
          <w:rFonts w:ascii="Times New Roman" w:eastAsia="仿宋" w:hAnsi="Times New Roman" w:cs="Times New Roman" w:hint="default"/>
          <w:color w:val="333333"/>
          <w:sz w:val="32"/>
          <w:szCs w:val="32"/>
          <w:shd w:val="clear" w:color="auto" w:fill="FFFFFF"/>
          <w:lang w:val="en-US"/>
        </w:rPr>
        <w:t>周岁</w:t>
      </w:r>
      <w:r w:rsidRPr="0005181D">
        <w:rPr>
          <w:rFonts w:ascii="Times New Roman" w:eastAsia="仿宋" w:hAnsi="Times New Roman" w:cs="Times New Roman" w:hint="default"/>
          <w:color w:val="333333"/>
          <w:sz w:val="32"/>
          <w:szCs w:val="32"/>
          <w:shd w:val="clear" w:color="auto" w:fill="FFFFFF"/>
        </w:rPr>
        <w:t>（</w:t>
      </w:r>
      <w:r w:rsidRPr="0005181D">
        <w:rPr>
          <w:rFonts w:ascii="Times New Roman" w:eastAsia="仿宋" w:hAnsi="Times New Roman" w:cs="Times New Roman" w:hint="default"/>
          <w:color w:val="333333"/>
          <w:sz w:val="32"/>
          <w:szCs w:val="32"/>
          <w:shd w:val="clear" w:color="auto" w:fill="FFFFFF"/>
        </w:rPr>
        <w:t>19</w:t>
      </w:r>
      <w:r w:rsidRPr="0005181D">
        <w:rPr>
          <w:rFonts w:ascii="Times New Roman" w:eastAsia="仿宋" w:hAnsi="Times New Roman" w:cs="Times New Roman" w:hint="default"/>
          <w:color w:val="333333"/>
          <w:sz w:val="32"/>
          <w:szCs w:val="32"/>
          <w:shd w:val="clear" w:color="auto" w:fill="FFFFFF"/>
          <w:lang w:val="en-US"/>
        </w:rPr>
        <w:t>85</w:t>
      </w:r>
      <w:r w:rsidRPr="0005181D">
        <w:rPr>
          <w:rFonts w:ascii="Times New Roman" w:eastAsia="仿宋" w:hAnsi="Times New Roman" w:cs="Times New Roman" w:hint="default"/>
          <w:color w:val="333333"/>
          <w:sz w:val="32"/>
          <w:szCs w:val="32"/>
          <w:shd w:val="clear" w:color="auto" w:fill="FFFFFF"/>
        </w:rPr>
        <w:t>年</w:t>
      </w:r>
      <w:r w:rsidRPr="0005181D">
        <w:rPr>
          <w:rFonts w:ascii="Times New Roman" w:eastAsia="仿宋" w:hAnsi="Times New Roman" w:cs="Times New Roman" w:hint="default"/>
          <w:color w:val="333333"/>
          <w:sz w:val="32"/>
          <w:szCs w:val="32"/>
          <w:shd w:val="clear" w:color="auto" w:fill="FFFFFF"/>
        </w:rPr>
        <w:t>1</w:t>
      </w:r>
      <w:r w:rsidRPr="0005181D">
        <w:rPr>
          <w:rFonts w:ascii="Times New Roman" w:eastAsia="仿宋" w:hAnsi="Times New Roman" w:cs="Times New Roman" w:hint="default"/>
          <w:color w:val="333333"/>
          <w:sz w:val="32"/>
          <w:szCs w:val="32"/>
          <w:shd w:val="clear" w:color="auto" w:fill="FFFFFF"/>
        </w:rPr>
        <w:t>月</w:t>
      </w:r>
      <w:r w:rsidRPr="0005181D">
        <w:rPr>
          <w:rFonts w:ascii="Times New Roman" w:eastAsia="仿宋" w:hAnsi="Times New Roman" w:cs="Times New Roman" w:hint="default"/>
          <w:color w:val="333333"/>
          <w:sz w:val="32"/>
          <w:szCs w:val="32"/>
          <w:shd w:val="clear" w:color="auto" w:fill="FFFFFF"/>
        </w:rPr>
        <w:t>1</w:t>
      </w:r>
      <w:r w:rsidRPr="0005181D">
        <w:rPr>
          <w:rFonts w:ascii="Times New Roman" w:eastAsia="仿宋" w:hAnsi="Times New Roman" w:cs="Times New Roman" w:hint="default"/>
          <w:color w:val="333333"/>
          <w:sz w:val="32"/>
          <w:szCs w:val="32"/>
          <w:shd w:val="clear" w:color="auto" w:fill="FFFFFF"/>
        </w:rPr>
        <w:t>日以后出生）</w:t>
      </w:r>
      <w:r w:rsidR="00B425EA" w:rsidRPr="0005181D">
        <w:rPr>
          <w:rFonts w:ascii="Times New Roman" w:eastAsia="仿宋" w:hAnsi="Times New Roman" w:cs="Times New Roman" w:hint="default"/>
          <w:color w:val="333333"/>
          <w:sz w:val="32"/>
          <w:szCs w:val="32"/>
          <w:shd w:val="clear" w:color="auto" w:fill="FFFFFF"/>
        </w:rPr>
        <w:t>；</w:t>
      </w:r>
      <w:r w:rsidRPr="0005181D">
        <w:rPr>
          <w:rFonts w:ascii="Times New Roman" w:eastAsia="仿宋" w:hAnsi="Times New Roman" w:cs="Times New Roman" w:hint="default"/>
          <w:color w:val="333333"/>
          <w:sz w:val="32"/>
          <w:szCs w:val="32"/>
          <w:shd w:val="clear" w:color="auto" w:fill="FFFFFF"/>
        </w:rPr>
        <w:t>硕士研究生年龄不超过</w:t>
      </w:r>
      <w:r w:rsidRPr="0005181D">
        <w:rPr>
          <w:rFonts w:ascii="Times New Roman" w:eastAsia="仿宋" w:hAnsi="Times New Roman" w:cs="Times New Roman" w:hint="default"/>
          <w:color w:val="333333"/>
          <w:sz w:val="32"/>
          <w:szCs w:val="32"/>
          <w:shd w:val="clear" w:color="auto" w:fill="FFFFFF"/>
        </w:rPr>
        <w:t>27</w:t>
      </w:r>
      <w:r w:rsidRPr="0005181D">
        <w:rPr>
          <w:rFonts w:ascii="Times New Roman" w:eastAsia="仿宋" w:hAnsi="Times New Roman" w:cs="Times New Roman" w:hint="default"/>
          <w:color w:val="333333"/>
          <w:sz w:val="32"/>
          <w:szCs w:val="32"/>
          <w:shd w:val="clear" w:color="auto" w:fill="FFFFFF"/>
        </w:rPr>
        <w:t>周岁（</w:t>
      </w:r>
      <w:r w:rsidRPr="0005181D">
        <w:rPr>
          <w:rFonts w:ascii="Times New Roman" w:eastAsia="仿宋" w:hAnsi="Times New Roman" w:cs="Times New Roman" w:hint="default"/>
          <w:color w:val="333333"/>
          <w:sz w:val="32"/>
          <w:szCs w:val="32"/>
          <w:shd w:val="clear" w:color="auto" w:fill="FFFFFF"/>
        </w:rPr>
        <w:t>199</w:t>
      </w:r>
      <w:r w:rsidRPr="0005181D">
        <w:rPr>
          <w:rFonts w:ascii="Times New Roman" w:eastAsia="仿宋" w:hAnsi="Times New Roman" w:cs="Times New Roman" w:hint="default"/>
          <w:color w:val="333333"/>
          <w:sz w:val="32"/>
          <w:szCs w:val="32"/>
          <w:shd w:val="clear" w:color="auto" w:fill="FFFFFF"/>
          <w:lang w:val="en-US"/>
        </w:rPr>
        <w:t>3</w:t>
      </w:r>
      <w:r w:rsidRPr="0005181D">
        <w:rPr>
          <w:rFonts w:ascii="Times New Roman" w:eastAsia="仿宋" w:hAnsi="Times New Roman" w:cs="Times New Roman" w:hint="default"/>
          <w:color w:val="333333"/>
          <w:sz w:val="32"/>
          <w:szCs w:val="32"/>
          <w:shd w:val="clear" w:color="auto" w:fill="FFFFFF"/>
        </w:rPr>
        <w:t>年</w:t>
      </w:r>
      <w:r w:rsidRPr="0005181D">
        <w:rPr>
          <w:rFonts w:ascii="Times New Roman" w:eastAsia="仿宋" w:hAnsi="Times New Roman" w:cs="Times New Roman" w:hint="default"/>
          <w:color w:val="333333"/>
          <w:sz w:val="32"/>
          <w:szCs w:val="32"/>
          <w:shd w:val="clear" w:color="auto" w:fill="FFFFFF"/>
        </w:rPr>
        <w:t>1</w:t>
      </w:r>
      <w:r w:rsidRPr="0005181D">
        <w:rPr>
          <w:rFonts w:ascii="Times New Roman" w:eastAsia="仿宋" w:hAnsi="Times New Roman" w:cs="Times New Roman" w:hint="default"/>
          <w:color w:val="333333"/>
          <w:sz w:val="32"/>
          <w:szCs w:val="32"/>
          <w:shd w:val="clear" w:color="auto" w:fill="FFFFFF"/>
        </w:rPr>
        <w:t>月</w:t>
      </w:r>
      <w:r w:rsidRPr="0005181D">
        <w:rPr>
          <w:rFonts w:ascii="Times New Roman" w:eastAsia="仿宋" w:hAnsi="Times New Roman" w:cs="Times New Roman" w:hint="default"/>
          <w:color w:val="333333"/>
          <w:sz w:val="32"/>
          <w:szCs w:val="32"/>
          <w:shd w:val="clear" w:color="auto" w:fill="FFFFFF"/>
        </w:rPr>
        <w:t>1</w:t>
      </w:r>
      <w:r w:rsidRPr="0005181D">
        <w:rPr>
          <w:rFonts w:ascii="Times New Roman" w:eastAsia="仿宋" w:hAnsi="Times New Roman" w:cs="Times New Roman" w:hint="default"/>
          <w:color w:val="333333"/>
          <w:sz w:val="32"/>
          <w:szCs w:val="32"/>
          <w:shd w:val="clear" w:color="auto" w:fill="FFFFFF"/>
        </w:rPr>
        <w:t>日以后出生）；</w:t>
      </w:r>
    </w:p>
    <w:p w:rsidR="009C08BC" w:rsidRPr="0005181D" w:rsidRDefault="009C08BC" w:rsidP="0005181D">
      <w:pPr>
        <w:pStyle w:val="ad"/>
        <w:framePr w:wrap="auto"/>
        <w:tabs>
          <w:tab w:val="left" w:pos="720"/>
          <w:tab w:val="left" w:pos="1440"/>
          <w:tab w:val="left" w:pos="2160"/>
          <w:tab w:val="left" w:pos="2880"/>
          <w:tab w:val="left" w:pos="3600"/>
          <w:tab w:val="left" w:pos="4320"/>
          <w:tab w:val="left" w:pos="5040"/>
          <w:tab w:val="left" w:pos="5760"/>
          <w:tab w:val="left" w:pos="6480"/>
          <w:tab w:val="left" w:pos="7200"/>
          <w:tab w:val="left" w:pos="7920"/>
        </w:tabs>
        <w:spacing w:line="588" w:lineRule="exact"/>
        <w:ind w:firstLine="640"/>
        <w:jc w:val="both"/>
        <w:rPr>
          <w:rFonts w:ascii="Times New Roman" w:eastAsia="仿宋" w:hAnsi="Times New Roman" w:cs="Times New Roman" w:hint="default"/>
          <w:color w:val="333333"/>
          <w:sz w:val="32"/>
          <w:szCs w:val="32"/>
          <w:shd w:val="clear" w:color="auto" w:fill="FFFFFF"/>
        </w:rPr>
      </w:pPr>
      <w:r w:rsidRPr="0005181D">
        <w:rPr>
          <w:rFonts w:ascii="Times New Roman" w:eastAsia="仿宋" w:hAnsi="仿宋" w:cs="Times New Roman" w:hint="default"/>
          <w:color w:val="333333"/>
          <w:sz w:val="32"/>
          <w:szCs w:val="32"/>
          <w:shd w:val="clear" w:color="auto" w:fill="FFFFFF"/>
        </w:rPr>
        <w:t>（七）符合所报岗位规定的学历、专业要求及其他资格条件。</w:t>
      </w:r>
    </w:p>
    <w:p w:rsidR="009C08BC" w:rsidRPr="0005181D" w:rsidRDefault="009C08BC" w:rsidP="0005181D">
      <w:pPr>
        <w:pStyle w:val="ad"/>
        <w:framePr w:wrap="auto"/>
        <w:tabs>
          <w:tab w:val="left" w:pos="720"/>
          <w:tab w:val="left" w:pos="1440"/>
          <w:tab w:val="left" w:pos="2160"/>
          <w:tab w:val="left" w:pos="2880"/>
          <w:tab w:val="left" w:pos="3600"/>
          <w:tab w:val="left" w:pos="4320"/>
          <w:tab w:val="left" w:pos="5040"/>
          <w:tab w:val="left" w:pos="5760"/>
          <w:tab w:val="left" w:pos="6480"/>
          <w:tab w:val="left" w:pos="7200"/>
          <w:tab w:val="left" w:pos="7920"/>
        </w:tabs>
        <w:spacing w:line="588" w:lineRule="exact"/>
        <w:ind w:firstLine="640"/>
        <w:jc w:val="both"/>
        <w:rPr>
          <w:rFonts w:ascii="Times New Roman" w:eastAsia="仿宋" w:hAnsi="Times New Roman" w:cs="Times New Roman" w:hint="default"/>
          <w:color w:val="333333"/>
          <w:sz w:val="32"/>
          <w:szCs w:val="32"/>
          <w:shd w:val="clear" w:color="auto" w:fill="FFFFFF"/>
        </w:rPr>
      </w:pPr>
      <w:r w:rsidRPr="0005181D">
        <w:rPr>
          <w:rFonts w:ascii="Times New Roman" w:eastAsia="仿宋" w:hAnsi="仿宋" w:cs="Times New Roman" w:hint="default"/>
          <w:color w:val="333333"/>
          <w:sz w:val="32"/>
          <w:szCs w:val="32"/>
          <w:shd w:val="clear" w:color="auto" w:fill="FFFFFF"/>
        </w:rPr>
        <w:t>因犯罪受过刑事处罚的人员，曾被开除党籍、公职的人员，曾在各级公职人员招考中被认定有舞弊等严重违反考试录用纪律行为的人员，被依法列入失信联合惩戒对象名单的人员，以及法律法规规定不得聘用为事业单位工作人员的其他情形的人员，不得报名。报名人员不得报考聘用后即构成回避关系的招聘岗位。</w:t>
      </w:r>
    </w:p>
    <w:p w:rsidR="00FC26C2" w:rsidRPr="0005181D" w:rsidRDefault="009C08BC" w:rsidP="0005181D">
      <w:pPr>
        <w:spacing w:line="588" w:lineRule="exact"/>
        <w:ind w:firstLineChars="200" w:firstLine="640"/>
        <w:rPr>
          <w:rFonts w:ascii="黑体" w:eastAsia="黑体" w:hAnsi="黑体"/>
          <w:sz w:val="32"/>
          <w:szCs w:val="32"/>
        </w:rPr>
      </w:pPr>
      <w:r w:rsidRPr="0005181D">
        <w:rPr>
          <w:rFonts w:ascii="黑体" w:eastAsia="黑体" w:hAnsi="黑体"/>
          <w:sz w:val="32"/>
          <w:szCs w:val="32"/>
        </w:rPr>
        <w:t>三</w:t>
      </w:r>
      <w:r w:rsidR="00FC26C2" w:rsidRPr="0005181D">
        <w:rPr>
          <w:rFonts w:ascii="黑体" w:eastAsia="黑体" w:hAnsi="黑体"/>
          <w:sz w:val="32"/>
          <w:szCs w:val="32"/>
        </w:rPr>
        <w:t>、招聘岗位</w:t>
      </w:r>
    </w:p>
    <w:p w:rsidR="009C08BC" w:rsidRPr="0005181D" w:rsidRDefault="009C08BC" w:rsidP="0005181D">
      <w:pPr>
        <w:spacing w:line="588" w:lineRule="exact"/>
        <w:ind w:firstLineChars="200" w:firstLine="640"/>
        <w:rPr>
          <w:rFonts w:eastAsia="仿宋"/>
          <w:sz w:val="32"/>
          <w:szCs w:val="32"/>
        </w:rPr>
      </w:pPr>
      <w:r w:rsidRPr="0005181D">
        <w:rPr>
          <w:rFonts w:eastAsia="仿宋" w:hAnsi="仿宋"/>
          <w:sz w:val="32"/>
          <w:szCs w:val="32"/>
        </w:rPr>
        <w:t>此次招聘包括</w:t>
      </w:r>
      <w:r w:rsidRPr="0005181D">
        <w:rPr>
          <w:rFonts w:eastAsia="仿宋"/>
          <w:sz w:val="32"/>
          <w:szCs w:val="32"/>
        </w:rPr>
        <w:t>5</w:t>
      </w:r>
      <w:r w:rsidRPr="0005181D">
        <w:rPr>
          <w:rFonts w:eastAsia="仿宋" w:hAnsi="仿宋"/>
          <w:sz w:val="32"/>
          <w:szCs w:val="32"/>
        </w:rPr>
        <w:t>个岗位，招聘人数、具体岗位、资格条件等具体要求详见《国家发展和改革委员会一带一路建设促进中心工作人员公开招聘岗位信息表》</w:t>
      </w:r>
      <w:r w:rsidR="00352860" w:rsidRPr="0005181D">
        <w:rPr>
          <w:rFonts w:eastAsia="仿宋" w:hAnsi="仿宋"/>
          <w:sz w:val="32"/>
          <w:szCs w:val="32"/>
        </w:rPr>
        <w:t>（见附件</w:t>
      </w:r>
      <w:r w:rsidR="00352860" w:rsidRPr="0005181D">
        <w:rPr>
          <w:rFonts w:eastAsia="仿宋"/>
          <w:sz w:val="32"/>
          <w:szCs w:val="32"/>
        </w:rPr>
        <w:t>1</w:t>
      </w:r>
      <w:r w:rsidR="00352860" w:rsidRPr="0005181D">
        <w:rPr>
          <w:rFonts w:eastAsia="仿宋" w:hAnsi="仿宋"/>
          <w:sz w:val="32"/>
          <w:szCs w:val="32"/>
        </w:rPr>
        <w:t>）</w:t>
      </w:r>
      <w:r w:rsidRPr="0005181D">
        <w:rPr>
          <w:rFonts w:eastAsia="仿宋" w:hAnsi="仿宋"/>
          <w:sz w:val="32"/>
          <w:szCs w:val="32"/>
        </w:rPr>
        <w:t>。</w:t>
      </w:r>
    </w:p>
    <w:p w:rsidR="00FC26C2" w:rsidRPr="0005181D" w:rsidRDefault="00FC26C2" w:rsidP="0005181D">
      <w:pPr>
        <w:spacing w:line="588" w:lineRule="exact"/>
        <w:ind w:firstLineChars="200" w:firstLine="640"/>
        <w:rPr>
          <w:rFonts w:eastAsia="黑体"/>
          <w:sz w:val="32"/>
          <w:szCs w:val="32"/>
        </w:rPr>
      </w:pPr>
      <w:r w:rsidRPr="0005181D">
        <w:rPr>
          <w:rFonts w:eastAsia="黑体" w:hAnsi="黑体"/>
          <w:sz w:val="32"/>
          <w:szCs w:val="32"/>
        </w:rPr>
        <w:lastRenderedPageBreak/>
        <w:t>四、报名和考试</w:t>
      </w:r>
    </w:p>
    <w:p w:rsidR="00FC26C2" w:rsidRPr="0005181D" w:rsidRDefault="009C08BC" w:rsidP="0005181D">
      <w:pPr>
        <w:pStyle w:val="Ac"/>
        <w:framePr w:wrap="auto"/>
        <w:spacing w:line="588" w:lineRule="exact"/>
        <w:ind w:firstLine="640"/>
        <w:rPr>
          <w:rFonts w:eastAsia="仿宋" w:cs="Times New Roman"/>
          <w:sz w:val="32"/>
          <w:szCs w:val="32"/>
        </w:rPr>
      </w:pPr>
      <w:r w:rsidRPr="0005181D">
        <w:rPr>
          <w:rFonts w:eastAsia="仿宋" w:hAnsi="仿宋" w:cs="Times New Roman"/>
          <w:sz w:val="32"/>
          <w:szCs w:val="32"/>
        </w:rPr>
        <w:t>（一）</w:t>
      </w:r>
      <w:r w:rsidR="00FC26C2" w:rsidRPr="0005181D">
        <w:rPr>
          <w:rFonts w:eastAsia="仿宋" w:hAnsi="仿宋" w:cs="Times New Roman"/>
          <w:sz w:val="32"/>
          <w:szCs w:val="32"/>
        </w:rPr>
        <w:t>报名</w:t>
      </w:r>
      <w:r w:rsidRPr="0005181D">
        <w:rPr>
          <w:rFonts w:eastAsia="仿宋" w:hAnsi="仿宋" w:cs="Times New Roman"/>
          <w:sz w:val="32"/>
          <w:szCs w:val="32"/>
        </w:rPr>
        <w:t>和资格审查。</w:t>
      </w:r>
      <w:r w:rsidR="00FC26C2" w:rsidRPr="0005181D">
        <w:rPr>
          <w:rFonts w:eastAsia="仿宋" w:hAnsi="仿宋" w:cs="Times New Roman"/>
          <w:sz w:val="32"/>
          <w:szCs w:val="32"/>
        </w:rPr>
        <w:t>本次报名采用</w:t>
      </w:r>
      <w:r w:rsidR="00EF4734" w:rsidRPr="0005181D">
        <w:rPr>
          <w:rFonts w:eastAsia="仿宋" w:hAnsi="仿宋" w:cs="Times New Roman"/>
          <w:sz w:val="32"/>
          <w:szCs w:val="32"/>
        </w:rPr>
        <w:t>邮件报名的方式，报名截止时间为</w:t>
      </w:r>
      <w:r w:rsidR="00FC26C2" w:rsidRPr="0005181D">
        <w:rPr>
          <w:rFonts w:eastAsia="仿宋" w:cs="Times New Roman"/>
          <w:sz w:val="32"/>
          <w:szCs w:val="32"/>
        </w:rPr>
        <w:t>20</w:t>
      </w:r>
      <w:r w:rsidR="00CA59A3" w:rsidRPr="0005181D">
        <w:rPr>
          <w:rFonts w:eastAsia="仿宋" w:cs="Times New Roman"/>
          <w:sz w:val="32"/>
          <w:szCs w:val="32"/>
        </w:rPr>
        <w:t>20</w:t>
      </w:r>
      <w:r w:rsidR="00FC26C2" w:rsidRPr="0005181D">
        <w:rPr>
          <w:rFonts w:eastAsia="仿宋" w:hAnsi="仿宋" w:cs="Times New Roman"/>
          <w:sz w:val="32"/>
          <w:szCs w:val="32"/>
        </w:rPr>
        <w:t>年</w:t>
      </w:r>
      <w:r w:rsidR="00FC6ECE" w:rsidRPr="0005181D">
        <w:rPr>
          <w:rFonts w:eastAsia="仿宋" w:cs="Times New Roman"/>
          <w:sz w:val="32"/>
          <w:szCs w:val="32"/>
        </w:rPr>
        <w:t>4</w:t>
      </w:r>
      <w:r w:rsidR="00FC26C2" w:rsidRPr="0005181D">
        <w:rPr>
          <w:rFonts w:eastAsia="仿宋" w:hAnsi="仿宋" w:cs="Times New Roman"/>
          <w:sz w:val="32"/>
          <w:szCs w:val="32"/>
        </w:rPr>
        <w:t>月</w:t>
      </w:r>
      <w:r w:rsidR="00FC6ECE" w:rsidRPr="0005181D">
        <w:rPr>
          <w:rFonts w:eastAsia="仿宋" w:cs="Times New Roman"/>
          <w:sz w:val="32"/>
          <w:szCs w:val="32"/>
        </w:rPr>
        <w:t>5</w:t>
      </w:r>
      <w:r w:rsidR="00FC26C2" w:rsidRPr="0005181D">
        <w:rPr>
          <w:rFonts w:eastAsia="仿宋" w:hAnsi="仿宋" w:cs="Times New Roman"/>
          <w:sz w:val="32"/>
          <w:szCs w:val="32"/>
        </w:rPr>
        <w:t>日</w:t>
      </w:r>
      <w:r w:rsidR="00613E6C" w:rsidRPr="0005181D">
        <w:rPr>
          <w:rFonts w:eastAsia="仿宋" w:cs="Times New Roman"/>
          <w:sz w:val="32"/>
          <w:szCs w:val="32"/>
        </w:rPr>
        <w:t>17:00</w:t>
      </w:r>
      <w:r w:rsidR="00FC26C2" w:rsidRPr="0005181D">
        <w:rPr>
          <w:rFonts w:eastAsia="仿宋" w:hAnsi="仿宋" w:cs="Times New Roman"/>
          <w:sz w:val="32"/>
          <w:szCs w:val="32"/>
        </w:rPr>
        <w:t>，逾期不予受理。</w:t>
      </w:r>
      <w:r w:rsidRPr="0005181D">
        <w:rPr>
          <w:rFonts w:eastAsia="仿宋" w:hAnsi="仿宋" w:cs="Times New Roman"/>
          <w:sz w:val="32"/>
          <w:szCs w:val="32"/>
          <w:lang w:val="zh-CN"/>
        </w:rPr>
        <w:t>每人只能填报</w:t>
      </w:r>
      <w:r w:rsidRPr="0005181D">
        <w:rPr>
          <w:rFonts w:eastAsia="仿宋" w:cs="Times New Roman"/>
          <w:sz w:val="32"/>
          <w:szCs w:val="32"/>
          <w:lang w:val="zh-CN"/>
        </w:rPr>
        <w:t>1</w:t>
      </w:r>
      <w:r w:rsidRPr="0005181D">
        <w:rPr>
          <w:rFonts w:eastAsia="仿宋" w:hAnsi="仿宋" w:cs="Times New Roman"/>
          <w:sz w:val="32"/>
          <w:szCs w:val="32"/>
          <w:lang w:val="zh-CN"/>
        </w:rPr>
        <w:t>个岗位。</w:t>
      </w:r>
    </w:p>
    <w:p w:rsidR="00FC26C2" w:rsidRPr="0005181D" w:rsidRDefault="00593AA4" w:rsidP="0005181D">
      <w:pPr>
        <w:spacing w:line="588" w:lineRule="exact"/>
        <w:ind w:firstLineChars="200" w:firstLine="640"/>
        <w:rPr>
          <w:rFonts w:eastAsia="仿宋"/>
          <w:sz w:val="32"/>
          <w:szCs w:val="32"/>
        </w:rPr>
      </w:pPr>
      <w:r w:rsidRPr="0005181D">
        <w:rPr>
          <w:rFonts w:eastAsia="仿宋" w:hAnsi="仿宋"/>
          <w:sz w:val="32"/>
          <w:szCs w:val="32"/>
          <w:lang w:val="zh-TW" w:eastAsia="zh-TW"/>
        </w:rPr>
        <w:t>应聘人员请</w:t>
      </w:r>
      <w:r w:rsidR="00FC26C2" w:rsidRPr="0005181D">
        <w:rPr>
          <w:rFonts w:eastAsia="仿宋" w:hAnsi="仿宋"/>
          <w:sz w:val="32"/>
          <w:szCs w:val="32"/>
        </w:rPr>
        <w:t>填写《</w:t>
      </w:r>
      <w:r w:rsidR="009C08BC" w:rsidRPr="0005181D">
        <w:rPr>
          <w:rFonts w:eastAsia="仿宋" w:hAnsi="仿宋"/>
          <w:sz w:val="32"/>
          <w:szCs w:val="32"/>
        </w:rPr>
        <w:t>国家发展和改革委员会一带一路建设促进中心</w:t>
      </w:r>
      <w:r w:rsidR="009C08BC" w:rsidRPr="0005181D">
        <w:rPr>
          <w:rFonts w:eastAsia="仿宋" w:hAnsi="仿宋"/>
          <w:sz w:val="32"/>
          <w:szCs w:val="32"/>
          <w:lang w:val="zh-TW" w:eastAsia="zh-TW"/>
        </w:rPr>
        <w:t>公开招聘人员应聘报名表</w:t>
      </w:r>
      <w:r w:rsidR="00FC26C2" w:rsidRPr="0005181D">
        <w:rPr>
          <w:rFonts w:eastAsia="仿宋" w:hAnsi="仿宋"/>
          <w:sz w:val="32"/>
          <w:szCs w:val="32"/>
        </w:rPr>
        <w:t>》（见附件</w:t>
      </w:r>
      <w:r w:rsidR="00FC26C2" w:rsidRPr="0005181D">
        <w:rPr>
          <w:rFonts w:eastAsia="仿宋"/>
          <w:sz w:val="32"/>
          <w:szCs w:val="32"/>
        </w:rPr>
        <w:t>2</w:t>
      </w:r>
      <w:r w:rsidR="00FC26C2" w:rsidRPr="0005181D">
        <w:rPr>
          <w:rFonts w:eastAsia="仿宋" w:hAnsi="仿宋"/>
          <w:sz w:val="32"/>
          <w:szCs w:val="32"/>
        </w:rPr>
        <w:t>）</w:t>
      </w:r>
      <w:r w:rsidRPr="0005181D">
        <w:rPr>
          <w:rFonts w:eastAsia="仿宋" w:hAnsi="仿宋"/>
          <w:sz w:val="32"/>
          <w:szCs w:val="32"/>
        </w:rPr>
        <w:t>，以附件形式发送至</w:t>
      </w:r>
      <w:r w:rsidRPr="0005181D">
        <w:rPr>
          <w:rFonts w:eastAsia="仿宋"/>
          <w:sz w:val="32"/>
          <w:szCs w:val="32"/>
        </w:rPr>
        <w:t>chinabriczp@vip.163.com</w:t>
      </w:r>
      <w:r w:rsidRPr="0005181D">
        <w:rPr>
          <w:rFonts w:eastAsia="仿宋" w:hAnsi="仿宋"/>
          <w:sz w:val="32"/>
          <w:szCs w:val="32"/>
        </w:rPr>
        <w:t>，邮件</w:t>
      </w:r>
      <w:r w:rsidR="00A35BB8" w:rsidRPr="0005181D">
        <w:rPr>
          <w:rFonts w:eastAsia="仿宋" w:hAnsi="仿宋"/>
          <w:sz w:val="32"/>
          <w:szCs w:val="32"/>
        </w:rPr>
        <w:t>标题</w:t>
      </w:r>
      <w:r w:rsidRPr="0005181D">
        <w:rPr>
          <w:rFonts w:eastAsia="仿宋" w:hAnsi="仿宋"/>
          <w:sz w:val="32"/>
          <w:szCs w:val="32"/>
        </w:rPr>
        <w:t>为：姓名</w:t>
      </w:r>
      <w:r w:rsidRPr="0005181D">
        <w:rPr>
          <w:rFonts w:eastAsia="仿宋"/>
          <w:sz w:val="32"/>
          <w:szCs w:val="32"/>
        </w:rPr>
        <w:t>-</w:t>
      </w:r>
      <w:r w:rsidRPr="0005181D">
        <w:rPr>
          <w:rFonts w:eastAsia="仿宋" w:hAnsi="仿宋"/>
          <w:sz w:val="32"/>
          <w:szCs w:val="32"/>
        </w:rPr>
        <w:t>岗位序号</w:t>
      </w:r>
      <w:r w:rsidRPr="0005181D">
        <w:rPr>
          <w:rFonts w:eastAsia="仿宋"/>
          <w:sz w:val="32"/>
          <w:szCs w:val="32"/>
        </w:rPr>
        <w:t>-</w:t>
      </w:r>
      <w:r w:rsidRPr="0005181D">
        <w:rPr>
          <w:rFonts w:eastAsia="仿宋" w:hAnsi="仿宋"/>
          <w:sz w:val="32"/>
          <w:szCs w:val="32"/>
        </w:rPr>
        <w:t>专业</w:t>
      </w:r>
      <w:r w:rsidRPr="0005181D">
        <w:rPr>
          <w:rFonts w:eastAsia="仿宋"/>
          <w:sz w:val="32"/>
          <w:szCs w:val="32"/>
        </w:rPr>
        <w:t>-</w:t>
      </w:r>
      <w:r w:rsidRPr="0005181D">
        <w:rPr>
          <w:rFonts w:eastAsia="仿宋" w:hAnsi="仿宋"/>
          <w:sz w:val="32"/>
          <w:szCs w:val="32"/>
        </w:rPr>
        <w:t>手机号，并将身份证、学历证书、学位证书、</w:t>
      </w:r>
      <w:r w:rsidR="0041496B" w:rsidRPr="0005181D">
        <w:rPr>
          <w:rFonts w:eastAsia="仿宋" w:hAnsi="仿宋"/>
          <w:sz w:val="32"/>
          <w:szCs w:val="32"/>
        </w:rPr>
        <w:t>教育部学籍在线验证报告（从学信网</w:t>
      </w:r>
      <w:r w:rsidR="006619B7" w:rsidRPr="0005181D">
        <w:rPr>
          <w:rFonts w:eastAsia="仿宋"/>
          <w:sz w:val="32"/>
          <w:szCs w:val="32"/>
        </w:rPr>
        <w:t>www.chsi.com.cn</w:t>
      </w:r>
      <w:r w:rsidR="0041496B" w:rsidRPr="0005181D">
        <w:rPr>
          <w:rFonts w:eastAsia="仿宋" w:hAnsi="仿宋"/>
          <w:sz w:val="32"/>
          <w:szCs w:val="32"/>
        </w:rPr>
        <w:t>上获取）</w:t>
      </w:r>
      <w:r w:rsidR="00722328" w:rsidRPr="0005181D">
        <w:rPr>
          <w:rFonts w:eastAsia="仿宋" w:hAnsi="仿宋"/>
          <w:sz w:val="32"/>
          <w:szCs w:val="32"/>
        </w:rPr>
        <w:t>、</w:t>
      </w:r>
      <w:r w:rsidRPr="0005181D">
        <w:rPr>
          <w:rFonts w:eastAsia="仿宋" w:hAnsi="仿宋"/>
          <w:sz w:val="32"/>
          <w:szCs w:val="32"/>
        </w:rPr>
        <w:t>奖励证书、语言等级证书、主要研究成果及其他相关材料扫描件作为附件一并上传。</w:t>
      </w:r>
      <w:r w:rsidR="00EA1476" w:rsidRPr="0005181D">
        <w:rPr>
          <w:rFonts w:eastAsia="仿宋" w:hAnsi="仿宋"/>
          <w:sz w:val="32"/>
          <w:szCs w:val="32"/>
        </w:rPr>
        <w:t>视疫情情况，</w:t>
      </w:r>
      <w:r w:rsidR="00FC26C2" w:rsidRPr="0005181D">
        <w:rPr>
          <w:rFonts w:eastAsia="仿宋" w:hAnsi="仿宋"/>
          <w:sz w:val="32"/>
          <w:szCs w:val="32"/>
        </w:rPr>
        <w:t>有关笔试、面试和体检的时间、地点和具体安排等事项以</w:t>
      </w:r>
      <w:r w:rsidR="007E3976" w:rsidRPr="0005181D">
        <w:rPr>
          <w:rFonts w:eastAsia="仿宋" w:hAnsi="仿宋"/>
          <w:sz w:val="32"/>
          <w:szCs w:val="32"/>
        </w:rPr>
        <w:t>电话和邮件</w:t>
      </w:r>
      <w:r w:rsidR="00FC26C2" w:rsidRPr="0005181D">
        <w:rPr>
          <w:rFonts w:eastAsia="仿宋" w:hAnsi="仿宋"/>
          <w:sz w:val="32"/>
          <w:szCs w:val="32"/>
        </w:rPr>
        <w:t>通知为准。通过资格审查人数达不到</w:t>
      </w:r>
      <w:r w:rsidR="00EE2BA4" w:rsidRPr="0005181D">
        <w:rPr>
          <w:rFonts w:eastAsia="仿宋" w:hAnsi="仿宋"/>
          <w:sz w:val="32"/>
          <w:szCs w:val="32"/>
        </w:rPr>
        <w:t>招聘人数</w:t>
      </w:r>
      <w:r w:rsidR="00EE2BA4" w:rsidRPr="0005181D">
        <w:rPr>
          <w:rFonts w:eastAsia="仿宋"/>
          <w:sz w:val="32"/>
          <w:szCs w:val="32"/>
        </w:rPr>
        <w:t>3</w:t>
      </w:r>
      <w:r w:rsidR="00EE2BA4" w:rsidRPr="0005181D">
        <w:rPr>
          <w:rFonts w:eastAsia="仿宋" w:hAnsi="仿宋"/>
          <w:sz w:val="32"/>
          <w:szCs w:val="32"/>
        </w:rPr>
        <w:t>倍</w:t>
      </w:r>
      <w:r w:rsidR="00AB2B32" w:rsidRPr="0005181D">
        <w:rPr>
          <w:rFonts w:eastAsia="仿宋" w:hAnsi="仿宋"/>
          <w:sz w:val="32"/>
          <w:szCs w:val="32"/>
        </w:rPr>
        <w:t>的岗位</w:t>
      </w:r>
      <w:r w:rsidR="00FC26C2" w:rsidRPr="0005181D">
        <w:rPr>
          <w:rFonts w:eastAsia="仿宋" w:hAnsi="仿宋"/>
          <w:sz w:val="32"/>
          <w:szCs w:val="32"/>
        </w:rPr>
        <w:t>，</w:t>
      </w:r>
      <w:r w:rsidR="00AB2B32" w:rsidRPr="0005181D">
        <w:rPr>
          <w:rFonts w:eastAsia="仿宋" w:hAnsi="仿宋"/>
          <w:sz w:val="32"/>
          <w:szCs w:val="32"/>
        </w:rPr>
        <w:t>一般情况下</w:t>
      </w:r>
      <w:r w:rsidR="00FC26C2" w:rsidRPr="0005181D">
        <w:rPr>
          <w:rFonts w:eastAsia="仿宋" w:hAnsi="仿宋"/>
          <w:sz w:val="32"/>
          <w:szCs w:val="32"/>
        </w:rPr>
        <w:t>取消</w:t>
      </w:r>
      <w:proofErr w:type="gramStart"/>
      <w:r w:rsidR="00FC26C2" w:rsidRPr="0005181D">
        <w:rPr>
          <w:rFonts w:eastAsia="仿宋" w:hAnsi="仿宋"/>
          <w:sz w:val="32"/>
          <w:szCs w:val="32"/>
        </w:rPr>
        <w:t>该岗位</w:t>
      </w:r>
      <w:proofErr w:type="gramEnd"/>
      <w:r w:rsidR="00FC26C2" w:rsidRPr="0005181D">
        <w:rPr>
          <w:rFonts w:eastAsia="仿宋" w:hAnsi="仿宋"/>
          <w:sz w:val="32"/>
          <w:szCs w:val="32"/>
        </w:rPr>
        <w:t>招聘计划。</w:t>
      </w:r>
    </w:p>
    <w:p w:rsidR="00232381" w:rsidRPr="0005181D" w:rsidRDefault="009C08BC" w:rsidP="0005181D">
      <w:pPr>
        <w:pStyle w:val="Ac"/>
        <w:framePr w:wrap="auto"/>
        <w:spacing w:line="588" w:lineRule="exact"/>
        <w:ind w:firstLine="640"/>
        <w:rPr>
          <w:rFonts w:eastAsia="仿宋" w:cs="Times New Roman"/>
          <w:sz w:val="32"/>
          <w:szCs w:val="32"/>
          <w:lang w:val="zh-CN"/>
        </w:rPr>
      </w:pPr>
      <w:r w:rsidRPr="0005181D">
        <w:rPr>
          <w:rFonts w:eastAsia="仿宋" w:hAnsi="仿宋" w:cs="Times New Roman"/>
          <w:sz w:val="32"/>
          <w:szCs w:val="32"/>
        </w:rPr>
        <w:t>（二）</w:t>
      </w:r>
      <w:r w:rsidR="00FC26C2" w:rsidRPr="0005181D">
        <w:rPr>
          <w:rFonts w:eastAsia="仿宋" w:hAnsi="仿宋" w:cs="Times New Roman"/>
          <w:sz w:val="32"/>
          <w:szCs w:val="32"/>
        </w:rPr>
        <w:t>考试。考试采用笔试和面试两种方式进行</w:t>
      </w:r>
      <w:r w:rsidR="00974D49" w:rsidRPr="0005181D">
        <w:rPr>
          <w:rFonts w:eastAsia="仿宋" w:hAnsi="仿宋" w:cs="Times New Roman"/>
          <w:sz w:val="32"/>
          <w:szCs w:val="32"/>
        </w:rPr>
        <w:t>，</w:t>
      </w:r>
      <w:r w:rsidR="0058315C" w:rsidRPr="0005181D">
        <w:rPr>
          <w:rFonts w:eastAsia="仿宋" w:hAnsi="仿宋" w:cs="Times New Roman"/>
          <w:sz w:val="32"/>
          <w:szCs w:val="32"/>
        </w:rPr>
        <w:t>根据</w:t>
      </w:r>
      <w:r w:rsidR="00232381" w:rsidRPr="0005181D">
        <w:rPr>
          <w:rFonts w:eastAsia="仿宋" w:hAnsi="仿宋" w:cs="Times New Roman"/>
          <w:sz w:val="32"/>
          <w:szCs w:val="32"/>
          <w:lang w:val="zh-CN"/>
        </w:rPr>
        <w:t>各岗位应聘人员笔试成绩由高到低的顺序</w:t>
      </w:r>
      <w:r w:rsidR="0058315C" w:rsidRPr="0005181D">
        <w:rPr>
          <w:rFonts w:eastAsia="仿宋" w:hAnsi="仿宋" w:cs="Times New Roman"/>
          <w:sz w:val="32"/>
          <w:szCs w:val="32"/>
        </w:rPr>
        <w:t>，</w:t>
      </w:r>
      <w:r w:rsidR="00232381" w:rsidRPr="0005181D">
        <w:rPr>
          <w:rFonts w:eastAsia="仿宋" w:hAnsi="仿宋" w:cs="Times New Roman"/>
          <w:sz w:val="32"/>
          <w:szCs w:val="32"/>
        </w:rPr>
        <w:t>按照</w:t>
      </w:r>
      <w:r w:rsidR="0032022C" w:rsidRPr="0005181D">
        <w:rPr>
          <w:rFonts w:eastAsia="仿宋" w:hAnsi="仿宋" w:cs="Times New Roman"/>
          <w:sz w:val="32"/>
          <w:szCs w:val="32"/>
        </w:rPr>
        <w:t>不超过</w:t>
      </w:r>
      <w:r w:rsidR="0058315C" w:rsidRPr="0005181D">
        <w:rPr>
          <w:rFonts w:eastAsia="仿宋" w:cs="Times New Roman"/>
          <w:sz w:val="32"/>
          <w:szCs w:val="32"/>
        </w:rPr>
        <w:t>1:5</w:t>
      </w:r>
      <w:r w:rsidR="0058315C" w:rsidRPr="0005181D">
        <w:rPr>
          <w:rFonts w:eastAsia="仿宋" w:hAnsi="仿宋" w:cs="Times New Roman"/>
          <w:sz w:val="32"/>
          <w:szCs w:val="32"/>
        </w:rPr>
        <w:t>的比例</w:t>
      </w:r>
      <w:r w:rsidR="00232381" w:rsidRPr="0005181D">
        <w:rPr>
          <w:rFonts w:eastAsia="仿宋" w:hAnsi="仿宋" w:cs="Times New Roman"/>
          <w:sz w:val="32"/>
          <w:szCs w:val="32"/>
          <w:lang w:val="zh-CN"/>
        </w:rPr>
        <w:t>确定进入面试人员名单</w:t>
      </w:r>
      <w:r w:rsidR="0058315C" w:rsidRPr="0005181D">
        <w:rPr>
          <w:rFonts w:eastAsia="仿宋" w:hAnsi="仿宋" w:cs="Times New Roman"/>
          <w:sz w:val="32"/>
          <w:szCs w:val="32"/>
        </w:rPr>
        <w:t>。</w:t>
      </w:r>
      <w:r w:rsidR="001543D7" w:rsidRPr="0005181D">
        <w:rPr>
          <w:rFonts w:eastAsia="仿宋" w:hAnsi="仿宋" w:cs="Times New Roman"/>
          <w:sz w:val="32"/>
          <w:szCs w:val="32"/>
        </w:rPr>
        <w:t>笔试</w:t>
      </w:r>
      <w:r w:rsidR="00FC26C2" w:rsidRPr="0005181D">
        <w:rPr>
          <w:rFonts w:eastAsia="仿宋" w:hAnsi="仿宋" w:cs="Times New Roman"/>
          <w:sz w:val="32"/>
          <w:szCs w:val="32"/>
        </w:rPr>
        <w:t>与面试成绩各占综合成绩的</w:t>
      </w:r>
      <w:r w:rsidR="00FC26C2" w:rsidRPr="0005181D">
        <w:rPr>
          <w:rFonts w:eastAsia="仿宋" w:cs="Times New Roman"/>
          <w:sz w:val="32"/>
          <w:szCs w:val="32"/>
        </w:rPr>
        <w:t>50%</w:t>
      </w:r>
      <w:r w:rsidR="00FC26C2" w:rsidRPr="0005181D">
        <w:rPr>
          <w:rFonts w:eastAsia="仿宋" w:hAnsi="仿宋" w:cs="Times New Roman"/>
          <w:sz w:val="32"/>
          <w:szCs w:val="32"/>
        </w:rPr>
        <w:t>。</w:t>
      </w:r>
      <w:r w:rsidR="00232381" w:rsidRPr="0005181D">
        <w:rPr>
          <w:rFonts w:eastAsia="仿宋" w:hAnsi="仿宋" w:cs="Times New Roman"/>
          <w:sz w:val="32"/>
          <w:szCs w:val="32"/>
          <w:lang w:val="zh-CN"/>
        </w:rPr>
        <w:t>进入面试人员应以邮件的方式进行参加面试确认，未在规定时间内确认的视为放弃面试资格，所产生的空缺按照笔试成绩由高到低的顺序依次递补。</w:t>
      </w:r>
    </w:p>
    <w:p w:rsidR="00FC26C2" w:rsidRPr="0005181D" w:rsidRDefault="009C08BC" w:rsidP="0005181D">
      <w:pPr>
        <w:spacing w:line="588" w:lineRule="exact"/>
        <w:ind w:firstLineChars="200" w:firstLine="640"/>
        <w:rPr>
          <w:rFonts w:eastAsia="仿宋"/>
          <w:sz w:val="32"/>
          <w:szCs w:val="32"/>
        </w:rPr>
      </w:pPr>
      <w:r w:rsidRPr="0005181D">
        <w:rPr>
          <w:rFonts w:eastAsia="仿宋" w:hAnsi="仿宋"/>
          <w:sz w:val="32"/>
          <w:szCs w:val="32"/>
        </w:rPr>
        <w:t>（三）</w:t>
      </w:r>
      <w:r w:rsidR="00FC26C2" w:rsidRPr="0005181D">
        <w:rPr>
          <w:rFonts w:eastAsia="仿宋" w:hAnsi="仿宋"/>
          <w:sz w:val="32"/>
          <w:szCs w:val="32"/>
        </w:rPr>
        <w:t>体检和考察。按照综合成绩从高到低的顺序，</w:t>
      </w:r>
      <w:r w:rsidR="001F0945" w:rsidRPr="0005181D">
        <w:rPr>
          <w:rFonts w:eastAsia="仿宋" w:hAnsi="仿宋"/>
          <w:sz w:val="32"/>
          <w:szCs w:val="32"/>
        </w:rPr>
        <w:t>以每个岗位招聘人数</w:t>
      </w:r>
      <w:r w:rsidR="001F0945" w:rsidRPr="0005181D">
        <w:rPr>
          <w:rFonts w:eastAsia="仿宋"/>
          <w:sz w:val="32"/>
          <w:szCs w:val="32"/>
        </w:rPr>
        <w:t>1:1</w:t>
      </w:r>
      <w:r w:rsidR="001F0945" w:rsidRPr="0005181D">
        <w:rPr>
          <w:rFonts w:eastAsia="仿宋" w:hAnsi="仿宋"/>
          <w:sz w:val="32"/>
          <w:szCs w:val="32"/>
        </w:rPr>
        <w:t>的比例确定进入体检和考察的人选。</w:t>
      </w:r>
      <w:r w:rsidR="00FC26C2" w:rsidRPr="0005181D">
        <w:rPr>
          <w:rFonts w:eastAsia="仿宋" w:hAnsi="仿宋"/>
          <w:sz w:val="32"/>
          <w:szCs w:val="32"/>
        </w:rPr>
        <w:t>体检</w:t>
      </w:r>
      <w:r w:rsidR="001F0945" w:rsidRPr="0005181D">
        <w:rPr>
          <w:rFonts w:eastAsia="仿宋" w:hAnsi="仿宋"/>
          <w:sz w:val="32"/>
          <w:szCs w:val="32"/>
        </w:rPr>
        <w:t>和</w:t>
      </w:r>
      <w:r w:rsidR="00FC26C2" w:rsidRPr="0005181D">
        <w:rPr>
          <w:rFonts w:eastAsia="仿宋" w:hAnsi="仿宋"/>
          <w:sz w:val="32"/>
          <w:szCs w:val="32"/>
        </w:rPr>
        <w:t>考察不合格的，</w:t>
      </w:r>
      <w:r w:rsidR="00127913" w:rsidRPr="0005181D">
        <w:rPr>
          <w:rFonts w:eastAsia="仿宋" w:hAnsi="仿宋"/>
          <w:sz w:val="32"/>
          <w:szCs w:val="32"/>
        </w:rPr>
        <w:t>视情况决定是否</w:t>
      </w:r>
      <w:r w:rsidR="001F0945" w:rsidRPr="0005181D">
        <w:rPr>
          <w:rFonts w:eastAsia="仿宋" w:hAnsi="仿宋"/>
          <w:sz w:val="32"/>
          <w:szCs w:val="32"/>
        </w:rPr>
        <w:t>按综合成绩排名依次递补。</w:t>
      </w:r>
      <w:r w:rsidR="00232381" w:rsidRPr="0005181D">
        <w:rPr>
          <w:rFonts w:eastAsia="仿宋" w:hAnsi="仿宋"/>
          <w:sz w:val="32"/>
          <w:szCs w:val="32"/>
        </w:rPr>
        <w:lastRenderedPageBreak/>
        <w:t>体检参照国家《公务员录用体检通用标准（试行）》等相关规定执行。</w:t>
      </w:r>
    </w:p>
    <w:p w:rsidR="00C03DD5" w:rsidRPr="0005181D" w:rsidRDefault="00C03DD5" w:rsidP="0005181D">
      <w:pPr>
        <w:spacing w:line="588" w:lineRule="exact"/>
        <w:ind w:firstLineChars="200" w:firstLine="640"/>
        <w:rPr>
          <w:rFonts w:eastAsia="仿宋"/>
          <w:sz w:val="32"/>
          <w:szCs w:val="32"/>
        </w:rPr>
      </w:pPr>
      <w:r w:rsidRPr="0005181D">
        <w:rPr>
          <w:rFonts w:eastAsia="仿宋" w:hAnsi="仿宋"/>
          <w:sz w:val="32"/>
          <w:szCs w:val="32"/>
        </w:rPr>
        <w:t>（四）</w:t>
      </w:r>
      <w:r w:rsidR="00FC26C2" w:rsidRPr="0005181D">
        <w:rPr>
          <w:rFonts w:eastAsia="仿宋" w:hAnsi="仿宋"/>
          <w:sz w:val="32"/>
          <w:szCs w:val="32"/>
        </w:rPr>
        <w:t>公示和聘用。根据体检、考察</w:t>
      </w:r>
      <w:r w:rsidRPr="0005181D">
        <w:rPr>
          <w:rFonts w:eastAsia="仿宋" w:hAnsi="仿宋"/>
          <w:sz w:val="32"/>
          <w:szCs w:val="32"/>
        </w:rPr>
        <w:t>结果</w:t>
      </w:r>
      <w:r w:rsidR="00FC26C2" w:rsidRPr="0005181D">
        <w:rPr>
          <w:rFonts w:eastAsia="仿宋" w:hAnsi="仿宋"/>
          <w:sz w:val="32"/>
          <w:szCs w:val="32"/>
        </w:rPr>
        <w:t>，确定拟聘用人选，并在人力资源社会保障部中央和国家机关所属事业单位公开招聘服务平台、</w:t>
      </w:r>
      <w:r w:rsidR="001543D7" w:rsidRPr="0005181D">
        <w:rPr>
          <w:rFonts w:eastAsia="仿宋" w:hAnsi="仿宋"/>
          <w:sz w:val="32"/>
          <w:szCs w:val="32"/>
        </w:rPr>
        <w:t>国家发展和改革委员会</w:t>
      </w:r>
      <w:r w:rsidR="00FC26C2" w:rsidRPr="0005181D">
        <w:rPr>
          <w:rFonts w:eastAsia="仿宋" w:hAnsi="仿宋"/>
          <w:sz w:val="32"/>
          <w:szCs w:val="32"/>
        </w:rPr>
        <w:t>网站进行公示</w:t>
      </w:r>
      <w:r w:rsidRPr="0005181D">
        <w:rPr>
          <w:rFonts w:eastAsia="仿宋" w:hAnsi="仿宋"/>
          <w:sz w:val="32"/>
          <w:szCs w:val="32"/>
        </w:rPr>
        <w:t>。</w:t>
      </w:r>
    </w:p>
    <w:p w:rsidR="00C03DD5" w:rsidRPr="0005181D" w:rsidRDefault="00C03DD5" w:rsidP="0005181D">
      <w:pPr>
        <w:pStyle w:val="Ac"/>
        <w:framePr w:wrap="auto"/>
        <w:spacing w:line="588" w:lineRule="exact"/>
        <w:ind w:firstLine="640"/>
        <w:rPr>
          <w:rFonts w:eastAsia="仿宋" w:cs="Times New Roman"/>
          <w:sz w:val="32"/>
          <w:szCs w:val="32"/>
          <w:lang w:val="zh-TW" w:eastAsia="zh-TW"/>
        </w:rPr>
      </w:pPr>
      <w:r w:rsidRPr="0005181D">
        <w:rPr>
          <w:rFonts w:eastAsia="仿宋" w:hAnsi="仿宋" w:cs="Times New Roman"/>
          <w:sz w:val="32"/>
          <w:szCs w:val="32"/>
          <w:lang w:val="zh-CN"/>
        </w:rPr>
        <w:t>（五）办理聘用手续</w:t>
      </w:r>
      <w:r w:rsidR="00802869" w:rsidRPr="0005181D">
        <w:rPr>
          <w:rFonts w:eastAsia="仿宋" w:hAnsi="仿宋" w:cs="Times New Roman"/>
          <w:sz w:val="32"/>
          <w:szCs w:val="32"/>
          <w:lang w:val="zh-CN"/>
        </w:rPr>
        <w:t>。</w:t>
      </w:r>
      <w:r w:rsidRPr="0005181D">
        <w:rPr>
          <w:rFonts w:eastAsia="仿宋" w:hAnsi="仿宋" w:cs="Times New Roman"/>
          <w:sz w:val="32"/>
          <w:szCs w:val="32"/>
          <w:lang w:val="zh-CN"/>
        </w:rPr>
        <w:t>公示期满无异议的，根据规定按程序签订聘用合同。被聘用人员按规定实行试用期制度，试用期满合格的，予以正式聘用；不合格的，取消聘用。</w:t>
      </w:r>
    </w:p>
    <w:p w:rsidR="00FC26C2" w:rsidRPr="0005181D" w:rsidRDefault="00FC26C2" w:rsidP="0005181D">
      <w:pPr>
        <w:spacing w:line="588" w:lineRule="exact"/>
        <w:ind w:firstLineChars="200" w:firstLine="640"/>
        <w:rPr>
          <w:rFonts w:ascii="黑体" w:eastAsia="黑体" w:hAnsi="黑体"/>
          <w:sz w:val="32"/>
          <w:szCs w:val="32"/>
        </w:rPr>
      </w:pPr>
      <w:r w:rsidRPr="0005181D">
        <w:rPr>
          <w:rFonts w:ascii="黑体" w:eastAsia="黑体" w:hAnsi="黑体"/>
          <w:sz w:val="32"/>
          <w:szCs w:val="32"/>
        </w:rPr>
        <w:t>五、工资福利待遇</w:t>
      </w:r>
    </w:p>
    <w:p w:rsidR="00FC26C2" w:rsidRPr="0005181D" w:rsidRDefault="00FC26C2" w:rsidP="0005181D">
      <w:pPr>
        <w:spacing w:line="588" w:lineRule="exact"/>
        <w:ind w:firstLineChars="200" w:firstLine="640"/>
        <w:rPr>
          <w:rFonts w:eastAsia="仿宋"/>
          <w:sz w:val="32"/>
          <w:szCs w:val="32"/>
        </w:rPr>
      </w:pPr>
      <w:r w:rsidRPr="0005181D">
        <w:rPr>
          <w:rFonts w:eastAsia="仿宋" w:hAnsi="仿宋"/>
          <w:sz w:val="32"/>
          <w:szCs w:val="32"/>
        </w:rPr>
        <w:t>聘用人员为</w:t>
      </w:r>
      <w:r w:rsidR="001543D7" w:rsidRPr="0005181D">
        <w:rPr>
          <w:rFonts w:eastAsia="仿宋" w:hAnsi="仿宋"/>
          <w:sz w:val="32"/>
          <w:szCs w:val="32"/>
        </w:rPr>
        <w:t>国家发展和改革委员会一带一路建设促进中心</w:t>
      </w:r>
      <w:r w:rsidRPr="0005181D">
        <w:rPr>
          <w:rFonts w:eastAsia="仿宋" w:hAnsi="仿宋"/>
          <w:sz w:val="32"/>
          <w:szCs w:val="32"/>
        </w:rPr>
        <w:t>编制内工作人员，享受国家规定的事业单位工作人员相关工资待遇。</w:t>
      </w:r>
    </w:p>
    <w:p w:rsidR="00FC26C2" w:rsidRPr="0005181D" w:rsidRDefault="00FC26C2" w:rsidP="0005181D">
      <w:pPr>
        <w:spacing w:line="588" w:lineRule="exact"/>
        <w:ind w:firstLineChars="200" w:firstLine="640"/>
        <w:rPr>
          <w:rFonts w:ascii="黑体" w:eastAsia="黑体" w:hAnsi="黑体"/>
          <w:sz w:val="32"/>
          <w:szCs w:val="32"/>
        </w:rPr>
      </w:pPr>
      <w:r w:rsidRPr="0005181D">
        <w:rPr>
          <w:rFonts w:ascii="黑体" w:eastAsia="黑体" w:hAnsi="黑体"/>
          <w:sz w:val="32"/>
          <w:szCs w:val="32"/>
        </w:rPr>
        <w:t>六、注意事项</w:t>
      </w:r>
    </w:p>
    <w:p w:rsidR="00FC26C2" w:rsidRPr="0005181D" w:rsidRDefault="00FC26C2" w:rsidP="0005181D">
      <w:pPr>
        <w:spacing w:line="588" w:lineRule="exact"/>
        <w:ind w:firstLineChars="200" w:firstLine="640"/>
        <w:rPr>
          <w:rFonts w:eastAsia="仿宋"/>
          <w:sz w:val="32"/>
          <w:szCs w:val="32"/>
        </w:rPr>
      </w:pPr>
      <w:r w:rsidRPr="0005181D">
        <w:rPr>
          <w:rFonts w:eastAsia="仿宋"/>
          <w:sz w:val="32"/>
          <w:szCs w:val="32"/>
        </w:rPr>
        <w:t>1</w:t>
      </w:r>
      <w:r w:rsidRPr="0005181D">
        <w:rPr>
          <w:rFonts w:eastAsia="仿宋" w:hAnsi="仿宋"/>
          <w:sz w:val="32"/>
          <w:szCs w:val="32"/>
        </w:rPr>
        <w:t>、报名人员所提交的材料不实的，一经查证，即取消报名人员考试资格及聘用资格。</w:t>
      </w:r>
    </w:p>
    <w:p w:rsidR="00FC26C2" w:rsidRPr="0005181D" w:rsidRDefault="00FC26C2" w:rsidP="0005181D">
      <w:pPr>
        <w:spacing w:line="588" w:lineRule="exact"/>
        <w:ind w:firstLineChars="200" w:firstLine="640"/>
        <w:rPr>
          <w:rFonts w:eastAsia="仿宋"/>
          <w:sz w:val="32"/>
          <w:szCs w:val="32"/>
        </w:rPr>
      </w:pPr>
      <w:r w:rsidRPr="0005181D">
        <w:rPr>
          <w:rFonts w:eastAsia="仿宋"/>
          <w:sz w:val="32"/>
          <w:szCs w:val="32"/>
        </w:rPr>
        <w:t>2</w:t>
      </w:r>
      <w:r w:rsidRPr="0005181D">
        <w:rPr>
          <w:rFonts w:eastAsia="仿宋" w:hAnsi="仿宋"/>
          <w:sz w:val="32"/>
          <w:szCs w:val="32"/>
        </w:rPr>
        <w:t>、参加笔试的人员须携带本人身份证；参加面试的人员须携带本人身份证</w:t>
      </w:r>
      <w:r w:rsidR="001543D7" w:rsidRPr="0005181D">
        <w:rPr>
          <w:rFonts w:eastAsia="仿宋" w:hAnsi="仿宋"/>
          <w:sz w:val="32"/>
          <w:szCs w:val="32"/>
        </w:rPr>
        <w:t>、学历证书、学位证书、奖励证书、语言等级证书、主要研究成果及其他相关材料</w:t>
      </w:r>
      <w:r w:rsidRPr="0005181D">
        <w:rPr>
          <w:rFonts w:eastAsia="仿宋" w:hAnsi="仿宋"/>
          <w:sz w:val="32"/>
          <w:szCs w:val="32"/>
        </w:rPr>
        <w:t>。</w:t>
      </w:r>
    </w:p>
    <w:p w:rsidR="00FC26C2" w:rsidRPr="0005181D" w:rsidRDefault="00FC26C2" w:rsidP="0005181D">
      <w:pPr>
        <w:spacing w:line="588" w:lineRule="exact"/>
        <w:ind w:firstLineChars="200" w:firstLine="640"/>
        <w:rPr>
          <w:rFonts w:eastAsia="仿宋"/>
          <w:sz w:val="32"/>
          <w:szCs w:val="32"/>
        </w:rPr>
      </w:pPr>
      <w:r w:rsidRPr="0005181D">
        <w:rPr>
          <w:rFonts w:eastAsia="仿宋"/>
          <w:sz w:val="32"/>
          <w:szCs w:val="32"/>
        </w:rPr>
        <w:t>3</w:t>
      </w:r>
      <w:r w:rsidRPr="0005181D">
        <w:rPr>
          <w:rFonts w:eastAsia="仿宋" w:hAnsi="仿宋"/>
          <w:sz w:val="32"/>
          <w:szCs w:val="32"/>
        </w:rPr>
        <w:t>、我中心将在人力资源社会保障部中央和国家机关所属事业单位公开招聘服务平台和</w:t>
      </w:r>
      <w:r w:rsidR="001543D7" w:rsidRPr="0005181D">
        <w:rPr>
          <w:rFonts w:eastAsia="仿宋" w:hAnsi="仿宋"/>
          <w:sz w:val="32"/>
          <w:szCs w:val="32"/>
        </w:rPr>
        <w:t>国家发展和改革委员会</w:t>
      </w:r>
      <w:r w:rsidRPr="0005181D">
        <w:rPr>
          <w:rFonts w:eastAsia="仿宋" w:hAnsi="仿宋"/>
          <w:sz w:val="32"/>
          <w:szCs w:val="32"/>
        </w:rPr>
        <w:t>网站发布考试相关信息，请密切关注。</w:t>
      </w:r>
    </w:p>
    <w:p w:rsidR="00FC26C2" w:rsidRPr="0005181D" w:rsidRDefault="00FC26C2" w:rsidP="0005181D">
      <w:pPr>
        <w:spacing w:line="588" w:lineRule="exact"/>
        <w:ind w:firstLineChars="200" w:firstLine="640"/>
        <w:rPr>
          <w:rFonts w:eastAsia="仿宋"/>
          <w:sz w:val="32"/>
          <w:szCs w:val="32"/>
        </w:rPr>
      </w:pPr>
      <w:r w:rsidRPr="0005181D">
        <w:rPr>
          <w:rFonts w:eastAsia="仿宋"/>
          <w:sz w:val="32"/>
          <w:szCs w:val="32"/>
        </w:rPr>
        <w:t>4</w:t>
      </w:r>
      <w:r w:rsidRPr="0005181D">
        <w:rPr>
          <w:rFonts w:eastAsia="仿宋" w:hAnsi="仿宋"/>
          <w:sz w:val="32"/>
          <w:szCs w:val="32"/>
        </w:rPr>
        <w:t>、报名咨询电话：</w:t>
      </w:r>
      <w:r w:rsidRPr="0005181D">
        <w:rPr>
          <w:rFonts w:eastAsia="仿宋"/>
          <w:sz w:val="32"/>
          <w:szCs w:val="32"/>
        </w:rPr>
        <w:t>010</w:t>
      </w:r>
      <w:r w:rsidR="001A5B8C" w:rsidRPr="0005181D">
        <w:rPr>
          <w:rFonts w:eastAsia="仿宋"/>
          <w:sz w:val="32"/>
          <w:szCs w:val="32"/>
        </w:rPr>
        <w:t>-</w:t>
      </w:r>
      <w:r w:rsidR="0035569D" w:rsidRPr="0005181D">
        <w:rPr>
          <w:rFonts w:eastAsia="仿宋"/>
          <w:sz w:val="32"/>
          <w:szCs w:val="32"/>
        </w:rPr>
        <w:t>89061715</w:t>
      </w:r>
      <w:r w:rsidR="0088401A" w:rsidRPr="0005181D">
        <w:rPr>
          <w:rFonts w:eastAsia="仿宋" w:hAnsi="仿宋"/>
          <w:sz w:val="32"/>
          <w:szCs w:val="32"/>
        </w:rPr>
        <w:t>。</w:t>
      </w:r>
    </w:p>
    <w:p w:rsidR="0088401A" w:rsidRPr="0005181D" w:rsidRDefault="000C20FB" w:rsidP="0005181D">
      <w:pPr>
        <w:spacing w:line="588" w:lineRule="exact"/>
        <w:ind w:firstLineChars="200" w:firstLine="640"/>
        <w:rPr>
          <w:rFonts w:eastAsia="仿宋"/>
          <w:sz w:val="32"/>
          <w:szCs w:val="32"/>
        </w:rPr>
      </w:pPr>
      <w:r w:rsidRPr="0005181D">
        <w:rPr>
          <w:rFonts w:eastAsia="仿宋"/>
          <w:sz w:val="32"/>
          <w:szCs w:val="32"/>
        </w:rPr>
        <w:lastRenderedPageBreak/>
        <w:t>5</w:t>
      </w:r>
      <w:r w:rsidR="0088401A" w:rsidRPr="0005181D">
        <w:rPr>
          <w:rFonts w:eastAsia="仿宋" w:hAnsi="仿宋"/>
          <w:sz w:val="32"/>
          <w:szCs w:val="32"/>
        </w:rPr>
        <w:t>、监督举报电话：</w:t>
      </w:r>
      <w:r w:rsidR="0088401A" w:rsidRPr="0005181D">
        <w:rPr>
          <w:rFonts w:eastAsia="仿宋"/>
          <w:sz w:val="32"/>
          <w:szCs w:val="32"/>
        </w:rPr>
        <w:t>010-89061713</w:t>
      </w:r>
      <w:r w:rsidR="0088401A" w:rsidRPr="0005181D">
        <w:rPr>
          <w:rFonts w:eastAsia="仿宋" w:hAnsi="仿宋"/>
          <w:sz w:val="32"/>
          <w:szCs w:val="32"/>
        </w:rPr>
        <w:t>。</w:t>
      </w:r>
    </w:p>
    <w:p w:rsidR="00802869" w:rsidRPr="0005181D" w:rsidRDefault="00802869" w:rsidP="0005181D">
      <w:pPr>
        <w:spacing w:line="588" w:lineRule="exact"/>
        <w:ind w:leftChars="286" w:left="1775" w:hangingChars="367" w:hanging="1174"/>
        <w:rPr>
          <w:rFonts w:eastAsia="仿宋"/>
          <w:sz w:val="32"/>
          <w:szCs w:val="32"/>
        </w:rPr>
      </w:pPr>
    </w:p>
    <w:p w:rsidR="00802869" w:rsidRPr="0005181D" w:rsidRDefault="00802869" w:rsidP="0005181D">
      <w:pPr>
        <w:spacing w:line="588" w:lineRule="exact"/>
        <w:ind w:leftChars="286" w:left="1775" w:hangingChars="367" w:hanging="1174"/>
        <w:rPr>
          <w:rFonts w:eastAsia="仿宋"/>
          <w:sz w:val="32"/>
          <w:szCs w:val="32"/>
        </w:rPr>
      </w:pPr>
    </w:p>
    <w:p w:rsidR="00E85268" w:rsidRPr="0005181D" w:rsidRDefault="00E85268" w:rsidP="0005181D">
      <w:pPr>
        <w:spacing w:line="588" w:lineRule="exact"/>
        <w:ind w:leftChars="286" w:left="1775" w:hangingChars="367" w:hanging="1174"/>
        <w:rPr>
          <w:rFonts w:eastAsia="仿宋"/>
          <w:sz w:val="32"/>
          <w:szCs w:val="32"/>
        </w:rPr>
      </w:pPr>
    </w:p>
    <w:p w:rsidR="00802869" w:rsidRPr="0005181D" w:rsidRDefault="00802869" w:rsidP="0005181D">
      <w:pPr>
        <w:spacing w:line="588" w:lineRule="exact"/>
        <w:ind w:leftChars="286" w:left="1775" w:hangingChars="367" w:hanging="1174"/>
        <w:rPr>
          <w:rFonts w:eastAsia="仿宋"/>
          <w:sz w:val="32"/>
          <w:szCs w:val="32"/>
        </w:rPr>
      </w:pPr>
    </w:p>
    <w:p w:rsidR="0005181D" w:rsidRDefault="00FC26C2" w:rsidP="0005181D">
      <w:pPr>
        <w:spacing w:line="588" w:lineRule="exact"/>
        <w:ind w:leftChars="286" w:left="1775" w:hangingChars="367" w:hanging="1174"/>
        <w:rPr>
          <w:rFonts w:eastAsia="仿宋" w:hAnsi="仿宋" w:hint="eastAsia"/>
          <w:sz w:val="32"/>
          <w:szCs w:val="32"/>
        </w:rPr>
      </w:pPr>
      <w:r w:rsidRPr="0005181D">
        <w:rPr>
          <w:rFonts w:eastAsia="仿宋" w:hAnsi="仿宋"/>
          <w:sz w:val="32"/>
          <w:szCs w:val="32"/>
        </w:rPr>
        <w:t>附</w:t>
      </w:r>
      <w:r w:rsidR="009E0247" w:rsidRPr="0005181D">
        <w:rPr>
          <w:rFonts w:eastAsia="仿宋" w:hAnsi="仿宋"/>
          <w:sz w:val="32"/>
          <w:szCs w:val="32"/>
        </w:rPr>
        <w:t>表</w:t>
      </w:r>
      <w:r w:rsidRPr="0005181D">
        <w:rPr>
          <w:rFonts w:eastAsia="仿宋" w:hAnsi="仿宋"/>
          <w:sz w:val="32"/>
          <w:szCs w:val="32"/>
        </w:rPr>
        <w:t>：</w:t>
      </w:r>
    </w:p>
    <w:p w:rsidR="00483959" w:rsidRPr="0005181D" w:rsidRDefault="00FC26C2" w:rsidP="0005181D">
      <w:pPr>
        <w:spacing w:line="588" w:lineRule="exact"/>
        <w:ind w:firstLineChars="200" w:firstLine="640"/>
        <w:rPr>
          <w:rFonts w:eastAsia="仿宋"/>
          <w:sz w:val="32"/>
          <w:szCs w:val="32"/>
        </w:rPr>
      </w:pPr>
      <w:r w:rsidRPr="0005181D">
        <w:rPr>
          <w:rFonts w:eastAsia="仿宋"/>
          <w:sz w:val="32"/>
          <w:szCs w:val="32"/>
        </w:rPr>
        <w:t>1</w:t>
      </w:r>
      <w:r w:rsidR="00A7633A" w:rsidRPr="0005181D">
        <w:rPr>
          <w:rFonts w:eastAsia="仿宋"/>
          <w:sz w:val="32"/>
          <w:szCs w:val="32"/>
        </w:rPr>
        <w:t>.</w:t>
      </w:r>
      <w:r w:rsidR="007E3976" w:rsidRPr="0005181D">
        <w:rPr>
          <w:rFonts w:eastAsia="仿宋" w:hAnsi="仿宋"/>
          <w:sz w:val="32"/>
          <w:szCs w:val="32"/>
        </w:rPr>
        <w:t>国家发展和改革委员会一带一路建设促进中心</w:t>
      </w:r>
      <w:r w:rsidRPr="0005181D">
        <w:rPr>
          <w:rFonts w:eastAsia="仿宋" w:hAnsi="仿宋"/>
          <w:sz w:val="32"/>
          <w:szCs w:val="32"/>
        </w:rPr>
        <w:t>公开招聘职位表</w:t>
      </w:r>
    </w:p>
    <w:p w:rsidR="00C03DD5" w:rsidRPr="0005181D" w:rsidRDefault="00FC26C2" w:rsidP="0005181D">
      <w:pPr>
        <w:spacing w:line="588" w:lineRule="exact"/>
        <w:ind w:firstLineChars="200" w:firstLine="640"/>
        <w:rPr>
          <w:rFonts w:eastAsia="仿宋"/>
          <w:sz w:val="32"/>
          <w:szCs w:val="32"/>
        </w:rPr>
      </w:pPr>
      <w:r w:rsidRPr="0005181D">
        <w:rPr>
          <w:rFonts w:eastAsia="仿宋"/>
          <w:sz w:val="32"/>
          <w:szCs w:val="32"/>
        </w:rPr>
        <w:t>2</w:t>
      </w:r>
      <w:r w:rsidR="00C03DD5" w:rsidRPr="0005181D">
        <w:rPr>
          <w:rFonts w:eastAsia="仿宋"/>
          <w:sz w:val="32"/>
          <w:szCs w:val="32"/>
        </w:rPr>
        <w:t>.</w:t>
      </w:r>
      <w:r w:rsidR="00C03DD5" w:rsidRPr="0005181D">
        <w:rPr>
          <w:rFonts w:eastAsia="仿宋" w:hAnsi="仿宋"/>
          <w:sz w:val="32"/>
          <w:szCs w:val="32"/>
        </w:rPr>
        <w:t>国家发展和改革委员会一带一路建设促进中心公开招聘人员应聘报名表</w:t>
      </w:r>
    </w:p>
    <w:p w:rsidR="00FC26C2" w:rsidRPr="0005181D" w:rsidRDefault="00FC26C2" w:rsidP="0005181D">
      <w:pPr>
        <w:spacing w:line="588" w:lineRule="exact"/>
        <w:ind w:leftChars="283" w:left="1772" w:hangingChars="368" w:hanging="1178"/>
        <w:rPr>
          <w:rFonts w:eastAsia="仿宋"/>
          <w:sz w:val="32"/>
          <w:szCs w:val="32"/>
        </w:rPr>
      </w:pPr>
    </w:p>
    <w:p w:rsidR="00FC26C2" w:rsidRPr="0005181D" w:rsidRDefault="00FC26C2" w:rsidP="0005181D">
      <w:pPr>
        <w:spacing w:line="588" w:lineRule="exact"/>
        <w:ind w:firstLineChars="200" w:firstLine="640"/>
        <w:rPr>
          <w:rFonts w:eastAsia="仿宋"/>
          <w:sz w:val="32"/>
          <w:szCs w:val="32"/>
        </w:rPr>
      </w:pPr>
    </w:p>
    <w:p w:rsidR="00FC26C2" w:rsidRPr="0005181D" w:rsidRDefault="0035569D" w:rsidP="0005181D">
      <w:pPr>
        <w:spacing w:line="588" w:lineRule="exact"/>
        <w:ind w:firstLineChars="750" w:firstLine="2400"/>
        <w:rPr>
          <w:rFonts w:eastAsia="仿宋"/>
          <w:sz w:val="32"/>
          <w:szCs w:val="32"/>
          <w:u w:val="single"/>
        </w:rPr>
      </w:pPr>
      <w:r w:rsidRPr="0005181D">
        <w:rPr>
          <w:rFonts w:eastAsia="仿宋"/>
          <w:sz w:val="32"/>
          <w:szCs w:val="32"/>
        </w:rPr>
        <w:t xml:space="preserve">     </w:t>
      </w:r>
    </w:p>
    <w:p w:rsidR="00FC26C2" w:rsidRPr="0005181D" w:rsidRDefault="0005181D" w:rsidP="006C7927">
      <w:pPr>
        <w:spacing w:line="588" w:lineRule="exact"/>
        <w:ind w:right="27" w:firstLineChars="1700" w:firstLine="5440"/>
        <w:rPr>
          <w:rFonts w:eastAsia="仿宋"/>
          <w:sz w:val="32"/>
          <w:szCs w:val="32"/>
        </w:rPr>
      </w:pPr>
      <w:r>
        <w:rPr>
          <w:rFonts w:eastAsia="仿宋" w:hAnsi="仿宋"/>
          <w:sz w:val="32"/>
          <w:szCs w:val="32"/>
        </w:rPr>
        <w:t>一带一路</w:t>
      </w:r>
      <w:r>
        <w:rPr>
          <w:rFonts w:eastAsia="仿宋" w:hAnsi="仿宋" w:hint="eastAsia"/>
          <w:sz w:val="32"/>
          <w:szCs w:val="32"/>
        </w:rPr>
        <w:t>建</w:t>
      </w:r>
      <w:r>
        <w:rPr>
          <w:rFonts w:eastAsia="仿宋" w:hAnsi="仿宋"/>
          <w:sz w:val="32"/>
          <w:szCs w:val="32"/>
        </w:rPr>
        <w:t>设</w:t>
      </w:r>
      <w:r>
        <w:rPr>
          <w:rFonts w:eastAsia="仿宋" w:hAnsi="仿宋" w:hint="eastAsia"/>
          <w:sz w:val="32"/>
          <w:szCs w:val="32"/>
        </w:rPr>
        <w:t>促</w:t>
      </w:r>
      <w:r w:rsidR="007E3976" w:rsidRPr="0005181D">
        <w:rPr>
          <w:rFonts w:eastAsia="仿宋" w:hAnsi="仿宋"/>
          <w:sz w:val="32"/>
          <w:szCs w:val="32"/>
        </w:rPr>
        <w:t>进中心</w:t>
      </w:r>
    </w:p>
    <w:p w:rsidR="00AA2D33" w:rsidRPr="0005181D" w:rsidRDefault="006C7927" w:rsidP="006C7927">
      <w:pPr>
        <w:spacing w:line="588" w:lineRule="exact"/>
        <w:jc w:val="right"/>
        <w:rPr>
          <w:rFonts w:eastAsia="仿宋"/>
          <w:sz w:val="32"/>
          <w:szCs w:val="32"/>
        </w:rPr>
      </w:pPr>
      <w:r>
        <w:rPr>
          <w:rFonts w:eastAsia="仿宋"/>
          <w:sz w:val="32"/>
          <w:szCs w:val="32"/>
        </w:rPr>
        <w:t xml:space="preserve">       </w:t>
      </w:r>
      <w:r w:rsidR="0088401A" w:rsidRPr="0005181D">
        <w:rPr>
          <w:rFonts w:eastAsia="仿宋"/>
          <w:sz w:val="32"/>
          <w:szCs w:val="32"/>
        </w:rPr>
        <w:t xml:space="preserve"> </w:t>
      </w:r>
      <w:r w:rsidR="007E3976" w:rsidRPr="0005181D">
        <w:rPr>
          <w:rFonts w:eastAsia="仿宋"/>
          <w:sz w:val="32"/>
          <w:szCs w:val="32"/>
        </w:rPr>
        <w:t>20</w:t>
      </w:r>
      <w:r w:rsidR="00034D80" w:rsidRPr="0005181D">
        <w:rPr>
          <w:rFonts w:eastAsia="仿宋"/>
          <w:sz w:val="32"/>
          <w:szCs w:val="32"/>
        </w:rPr>
        <w:t>20</w:t>
      </w:r>
      <w:r w:rsidR="00FC26C2" w:rsidRPr="0005181D">
        <w:rPr>
          <w:rFonts w:eastAsia="仿宋" w:hAnsi="仿宋"/>
          <w:sz w:val="32"/>
          <w:szCs w:val="32"/>
        </w:rPr>
        <w:t>年</w:t>
      </w:r>
      <w:r w:rsidR="00034D80" w:rsidRPr="0005181D">
        <w:rPr>
          <w:rFonts w:eastAsia="仿宋"/>
          <w:sz w:val="32"/>
          <w:szCs w:val="32"/>
        </w:rPr>
        <w:t>3</w:t>
      </w:r>
      <w:r w:rsidR="00FC26C2" w:rsidRPr="0005181D">
        <w:rPr>
          <w:rFonts w:eastAsia="仿宋" w:hAnsi="仿宋"/>
          <w:sz w:val="32"/>
          <w:szCs w:val="32"/>
        </w:rPr>
        <w:t>月</w:t>
      </w:r>
      <w:r>
        <w:rPr>
          <w:rFonts w:eastAsia="仿宋" w:hint="eastAsia"/>
          <w:sz w:val="32"/>
          <w:szCs w:val="32"/>
        </w:rPr>
        <w:t>20</w:t>
      </w:r>
      <w:r w:rsidR="00FC26C2" w:rsidRPr="0005181D">
        <w:rPr>
          <w:rFonts w:eastAsia="仿宋" w:hAnsi="仿宋"/>
          <w:sz w:val="32"/>
          <w:szCs w:val="32"/>
        </w:rPr>
        <w:t>日</w:t>
      </w:r>
      <w:r w:rsidR="00B425EA" w:rsidRPr="0005181D">
        <w:rPr>
          <w:rFonts w:eastAsia="仿宋"/>
          <w:sz w:val="32"/>
          <w:szCs w:val="32"/>
        </w:rPr>
        <w:t xml:space="preserve">             </w:t>
      </w:r>
    </w:p>
    <w:p w:rsidR="00865835" w:rsidRPr="0005181D" w:rsidRDefault="00865835" w:rsidP="0005181D">
      <w:pPr>
        <w:spacing w:line="588" w:lineRule="exact"/>
        <w:rPr>
          <w:rFonts w:eastAsia="仿宋"/>
          <w:sz w:val="32"/>
          <w:szCs w:val="32"/>
        </w:rPr>
      </w:pPr>
    </w:p>
    <w:sectPr w:rsidR="00865835" w:rsidRPr="0005181D" w:rsidSect="0088401A">
      <w:headerReference w:type="default" r:id="rId7"/>
      <w:footerReference w:type="default" r:id="rId8"/>
      <w:pgSz w:w="11906" w:h="16838"/>
      <w:pgMar w:top="1985" w:right="1616" w:bottom="1814" w:left="1616"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801" w:rsidRDefault="00A53801">
      <w:r>
        <w:separator/>
      </w:r>
    </w:p>
  </w:endnote>
  <w:endnote w:type="continuationSeparator" w:id="0">
    <w:p w:rsidR="00A53801" w:rsidRDefault="00A538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Helvetica Neue">
    <w:altName w:val="Segoe Print"/>
    <w:charset w:val="00"/>
    <w:family w:val="swiss"/>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44378"/>
      <w:docPartObj>
        <w:docPartGallery w:val="Page Numbers (Bottom of Page)"/>
        <w:docPartUnique/>
      </w:docPartObj>
    </w:sdtPr>
    <w:sdtContent>
      <w:p w:rsidR="00B90F7F" w:rsidRDefault="00827EEB">
        <w:pPr>
          <w:pStyle w:val="a5"/>
          <w:jc w:val="center"/>
        </w:pPr>
        <w:r w:rsidRPr="00827EEB">
          <w:fldChar w:fldCharType="begin"/>
        </w:r>
        <w:r w:rsidR="00A04D82">
          <w:instrText xml:space="preserve"> PAGE   \* MERGEFORMAT </w:instrText>
        </w:r>
        <w:r w:rsidRPr="00827EEB">
          <w:fldChar w:fldCharType="separate"/>
        </w:r>
        <w:r w:rsidR="006C7927" w:rsidRPr="006C7927">
          <w:rPr>
            <w:noProof/>
            <w:lang w:val="zh-CN"/>
          </w:rPr>
          <w:t>5</w:t>
        </w:r>
        <w:r>
          <w:rPr>
            <w:noProof/>
            <w:lang w:val="zh-CN"/>
          </w:rPr>
          <w:fldChar w:fldCharType="end"/>
        </w:r>
      </w:p>
    </w:sdtContent>
  </w:sdt>
  <w:p w:rsidR="00B90F7F" w:rsidRDefault="00B90F7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801" w:rsidRDefault="00A53801">
      <w:r>
        <w:separator/>
      </w:r>
    </w:p>
  </w:footnote>
  <w:footnote w:type="continuationSeparator" w:id="0">
    <w:p w:rsidR="00A53801" w:rsidRDefault="00A538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6C2" w:rsidRDefault="00FC26C2" w:rsidP="00865835">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2961"/>
    <w:rsid w:val="00013D38"/>
    <w:rsid w:val="000145D1"/>
    <w:rsid w:val="00022684"/>
    <w:rsid w:val="00024987"/>
    <w:rsid w:val="00034830"/>
    <w:rsid w:val="00034D80"/>
    <w:rsid w:val="00037CE4"/>
    <w:rsid w:val="000428F3"/>
    <w:rsid w:val="00050003"/>
    <w:rsid w:val="0005181D"/>
    <w:rsid w:val="00081BA0"/>
    <w:rsid w:val="0009627A"/>
    <w:rsid w:val="00096825"/>
    <w:rsid w:val="000A4444"/>
    <w:rsid w:val="000A4EDA"/>
    <w:rsid w:val="000C094B"/>
    <w:rsid w:val="000C20FB"/>
    <w:rsid w:val="000D36F9"/>
    <w:rsid w:val="000E4450"/>
    <w:rsid w:val="00100B08"/>
    <w:rsid w:val="00103FD7"/>
    <w:rsid w:val="00104754"/>
    <w:rsid w:val="00127913"/>
    <w:rsid w:val="00131C5B"/>
    <w:rsid w:val="001370A1"/>
    <w:rsid w:val="001445CE"/>
    <w:rsid w:val="001509FE"/>
    <w:rsid w:val="001543D7"/>
    <w:rsid w:val="00164B43"/>
    <w:rsid w:val="00167D5C"/>
    <w:rsid w:val="001875E5"/>
    <w:rsid w:val="00187A3F"/>
    <w:rsid w:val="00197BD8"/>
    <w:rsid w:val="001A4885"/>
    <w:rsid w:val="001A5B8C"/>
    <w:rsid w:val="001A74E5"/>
    <w:rsid w:val="001B625E"/>
    <w:rsid w:val="001B6DE9"/>
    <w:rsid w:val="001C1E15"/>
    <w:rsid w:val="001E30F5"/>
    <w:rsid w:val="001F0945"/>
    <w:rsid w:val="00216D70"/>
    <w:rsid w:val="00232381"/>
    <w:rsid w:val="00270EE4"/>
    <w:rsid w:val="00283466"/>
    <w:rsid w:val="002A3A6D"/>
    <w:rsid w:val="002F3770"/>
    <w:rsid w:val="0032022C"/>
    <w:rsid w:val="00325674"/>
    <w:rsid w:val="003278B0"/>
    <w:rsid w:val="0033188D"/>
    <w:rsid w:val="00352860"/>
    <w:rsid w:val="0035569D"/>
    <w:rsid w:val="00361C98"/>
    <w:rsid w:val="00384499"/>
    <w:rsid w:val="00393578"/>
    <w:rsid w:val="00397BA7"/>
    <w:rsid w:val="003A0100"/>
    <w:rsid w:val="003B03AB"/>
    <w:rsid w:val="003B0458"/>
    <w:rsid w:val="003B74F3"/>
    <w:rsid w:val="003C11FE"/>
    <w:rsid w:val="003C2C13"/>
    <w:rsid w:val="003D787A"/>
    <w:rsid w:val="003F0B81"/>
    <w:rsid w:val="0041496B"/>
    <w:rsid w:val="00420532"/>
    <w:rsid w:val="00421AB3"/>
    <w:rsid w:val="00435301"/>
    <w:rsid w:val="00437E8D"/>
    <w:rsid w:val="0045268A"/>
    <w:rsid w:val="00452F3D"/>
    <w:rsid w:val="0045568C"/>
    <w:rsid w:val="00467EC3"/>
    <w:rsid w:val="00474931"/>
    <w:rsid w:val="00483959"/>
    <w:rsid w:val="004B790B"/>
    <w:rsid w:val="004D2920"/>
    <w:rsid w:val="004D3894"/>
    <w:rsid w:val="004F197A"/>
    <w:rsid w:val="004F5784"/>
    <w:rsid w:val="00515F3F"/>
    <w:rsid w:val="00525B9E"/>
    <w:rsid w:val="005304C9"/>
    <w:rsid w:val="00530EC1"/>
    <w:rsid w:val="0053303E"/>
    <w:rsid w:val="00534E1F"/>
    <w:rsid w:val="00536F3C"/>
    <w:rsid w:val="00544C1F"/>
    <w:rsid w:val="005606DD"/>
    <w:rsid w:val="005614E7"/>
    <w:rsid w:val="005659DF"/>
    <w:rsid w:val="005730E3"/>
    <w:rsid w:val="0058315C"/>
    <w:rsid w:val="005869B5"/>
    <w:rsid w:val="00593AA4"/>
    <w:rsid w:val="005A2DE0"/>
    <w:rsid w:val="005B6158"/>
    <w:rsid w:val="005B7552"/>
    <w:rsid w:val="005C196E"/>
    <w:rsid w:val="005C3EA9"/>
    <w:rsid w:val="005F1880"/>
    <w:rsid w:val="00601C77"/>
    <w:rsid w:val="00604A09"/>
    <w:rsid w:val="00612B79"/>
    <w:rsid w:val="00613E6C"/>
    <w:rsid w:val="00616F05"/>
    <w:rsid w:val="00621525"/>
    <w:rsid w:val="006327F9"/>
    <w:rsid w:val="00647028"/>
    <w:rsid w:val="00660C70"/>
    <w:rsid w:val="006619B7"/>
    <w:rsid w:val="006628AA"/>
    <w:rsid w:val="00663CE2"/>
    <w:rsid w:val="00671962"/>
    <w:rsid w:val="00676298"/>
    <w:rsid w:val="006845F9"/>
    <w:rsid w:val="0069371F"/>
    <w:rsid w:val="006C7927"/>
    <w:rsid w:val="006D0E1A"/>
    <w:rsid w:val="0070183A"/>
    <w:rsid w:val="007075FC"/>
    <w:rsid w:val="00722328"/>
    <w:rsid w:val="00750F80"/>
    <w:rsid w:val="00763433"/>
    <w:rsid w:val="00763F92"/>
    <w:rsid w:val="007653B3"/>
    <w:rsid w:val="00780C0B"/>
    <w:rsid w:val="00783B78"/>
    <w:rsid w:val="007A2C0C"/>
    <w:rsid w:val="007A4D28"/>
    <w:rsid w:val="007C7731"/>
    <w:rsid w:val="007E3976"/>
    <w:rsid w:val="007E5C09"/>
    <w:rsid w:val="007E6088"/>
    <w:rsid w:val="007F0CB6"/>
    <w:rsid w:val="007F2845"/>
    <w:rsid w:val="00802869"/>
    <w:rsid w:val="0081259C"/>
    <w:rsid w:val="00813484"/>
    <w:rsid w:val="008207BD"/>
    <w:rsid w:val="008271F8"/>
    <w:rsid w:val="00827EEB"/>
    <w:rsid w:val="0083796B"/>
    <w:rsid w:val="00842380"/>
    <w:rsid w:val="00847388"/>
    <w:rsid w:val="008602B6"/>
    <w:rsid w:val="008637B1"/>
    <w:rsid w:val="00865835"/>
    <w:rsid w:val="00872982"/>
    <w:rsid w:val="0088401A"/>
    <w:rsid w:val="00884429"/>
    <w:rsid w:val="008A2961"/>
    <w:rsid w:val="008A2ADF"/>
    <w:rsid w:val="008A397A"/>
    <w:rsid w:val="008A4823"/>
    <w:rsid w:val="008A4ACB"/>
    <w:rsid w:val="008B2016"/>
    <w:rsid w:val="008B6391"/>
    <w:rsid w:val="008B6477"/>
    <w:rsid w:val="008D2B80"/>
    <w:rsid w:val="008F735B"/>
    <w:rsid w:val="00911699"/>
    <w:rsid w:val="009149ED"/>
    <w:rsid w:val="009251CF"/>
    <w:rsid w:val="00927C25"/>
    <w:rsid w:val="00930606"/>
    <w:rsid w:val="00956A10"/>
    <w:rsid w:val="00974D49"/>
    <w:rsid w:val="0099100B"/>
    <w:rsid w:val="009A3AD0"/>
    <w:rsid w:val="009C08BC"/>
    <w:rsid w:val="009E0247"/>
    <w:rsid w:val="009E750F"/>
    <w:rsid w:val="00A04D82"/>
    <w:rsid w:val="00A14511"/>
    <w:rsid w:val="00A15E38"/>
    <w:rsid w:val="00A267B6"/>
    <w:rsid w:val="00A330EE"/>
    <w:rsid w:val="00A339F0"/>
    <w:rsid w:val="00A35BB8"/>
    <w:rsid w:val="00A51C19"/>
    <w:rsid w:val="00A53801"/>
    <w:rsid w:val="00A714F4"/>
    <w:rsid w:val="00A7633A"/>
    <w:rsid w:val="00A9226B"/>
    <w:rsid w:val="00A96F07"/>
    <w:rsid w:val="00AA2A24"/>
    <w:rsid w:val="00AA2D33"/>
    <w:rsid w:val="00AB2AFD"/>
    <w:rsid w:val="00AB2B32"/>
    <w:rsid w:val="00AB4BD7"/>
    <w:rsid w:val="00AE0030"/>
    <w:rsid w:val="00AE1011"/>
    <w:rsid w:val="00AE4259"/>
    <w:rsid w:val="00AF2A48"/>
    <w:rsid w:val="00B0081A"/>
    <w:rsid w:val="00B0386C"/>
    <w:rsid w:val="00B16C58"/>
    <w:rsid w:val="00B24E41"/>
    <w:rsid w:val="00B277F6"/>
    <w:rsid w:val="00B425EA"/>
    <w:rsid w:val="00B90F7F"/>
    <w:rsid w:val="00BA4570"/>
    <w:rsid w:val="00BB06AF"/>
    <w:rsid w:val="00BB2710"/>
    <w:rsid w:val="00BB28FE"/>
    <w:rsid w:val="00BB71BD"/>
    <w:rsid w:val="00BC1F08"/>
    <w:rsid w:val="00BE10E4"/>
    <w:rsid w:val="00BE3AA5"/>
    <w:rsid w:val="00BF242F"/>
    <w:rsid w:val="00BF5695"/>
    <w:rsid w:val="00C02339"/>
    <w:rsid w:val="00C03D45"/>
    <w:rsid w:val="00C03DD5"/>
    <w:rsid w:val="00C11D70"/>
    <w:rsid w:val="00C2403F"/>
    <w:rsid w:val="00C26691"/>
    <w:rsid w:val="00C335D3"/>
    <w:rsid w:val="00C3679C"/>
    <w:rsid w:val="00C37F6F"/>
    <w:rsid w:val="00C4027A"/>
    <w:rsid w:val="00C554C5"/>
    <w:rsid w:val="00C61AFF"/>
    <w:rsid w:val="00C620F0"/>
    <w:rsid w:val="00C6284F"/>
    <w:rsid w:val="00C722FB"/>
    <w:rsid w:val="00CA085F"/>
    <w:rsid w:val="00CA5904"/>
    <w:rsid w:val="00CA59A3"/>
    <w:rsid w:val="00CA7D8B"/>
    <w:rsid w:val="00CB1B62"/>
    <w:rsid w:val="00CC2A2F"/>
    <w:rsid w:val="00CC723C"/>
    <w:rsid w:val="00CD56C1"/>
    <w:rsid w:val="00CD7035"/>
    <w:rsid w:val="00CF06E6"/>
    <w:rsid w:val="00CF5F62"/>
    <w:rsid w:val="00D05882"/>
    <w:rsid w:val="00D07B13"/>
    <w:rsid w:val="00D16EBC"/>
    <w:rsid w:val="00D37012"/>
    <w:rsid w:val="00D42F12"/>
    <w:rsid w:val="00D55E1D"/>
    <w:rsid w:val="00D62F87"/>
    <w:rsid w:val="00D66250"/>
    <w:rsid w:val="00D936DD"/>
    <w:rsid w:val="00DA6AE5"/>
    <w:rsid w:val="00DB42E7"/>
    <w:rsid w:val="00DD02ED"/>
    <w:rsid w:val="00DD5996"/>
    <w:rsid w:val="00E02B53"/>
    <w:rsid w:val="00E02BDB"/>
    <w:rsid w:val="00E11144"/>
    <w:rsid w:val="00E15EE6"/>
    <w:rsid w:val="00E25FBB"/>
    <w:rsid w:val="00E67BE2"/>
    <w:rsid w:val="00E81872"/>
    <w:rsid w:val="00E81943"/>
    <w:rsid w:val="00E85268"/>
    <w:rsid w:val="00E8750E"/>
    <w:rsid w:val="00E92BB2"/>
    <w:rsid w:val="00EA1476"/>
    <w:rsid w:val="00EC5BD7"/>
    <w:rsid w:val="00ED1680"/>
    <w:rsid w:val="00ED4FED"/>
    <w:rsid w:val="00EE10F9"/>
    <w:rsid w:val="00EE2BA4"/>
    <w:rsid w:val="00EF4734"/>
    <w:rsid w:val="00EF6B40"/>
    <w:rsid w:val="00F035A3"/>
    <w:rsid w:val="00F116BA"/>
    <w:rsid w:val="00F12AAA"/>
    <w:rsid w:val="00F24928"/>
    <w:rsid w:val="00F40FEF"/>
    <w:rsid w:val="00F4326D"/>
    <w:rsid w:val="00F50D1A"/>
    <w:rsid w:val="00F545C2"/>
    <w:rsid w:val="00F6260E"/>
    <w:rsid w:val="00F77EC5"/>
    <w:rsid w:val="00F80C4F"/>
    <w:rsid w:val="00F867A7"/>
    <w:rsid w:val="00FC00B2"/>
    <w:rsid w:val="00FC26C2"/>
    <w:rsid w:val="00FC6ECE"/>
    <w:rsid w:val="00FE03CE"/>
    <w:rsid w:val="00FF29F1"/>
    <w:rsid w:val="00FF2DDD"/>
    <w:rsid w:val="00FF3854"/>
    <w:rsid w:val="00FF6086"/>
    <w:rsid w:val="04C40945"/>
    <w:rsid w:val="06807D21"/>
    <w:rsid w:val="07506A90"/>
    <w:rsid w:val="07DA0F01"/>
    <w:rsid w:val="0E781214"/>
    <w:rsid w:val="1A027439"/>
    <w:rsid w:val="1AB31487"/>
    <w:rsid w:val="20FD4F39"/>
    <w:rsid w:val="224C2ED9"/>
    <w:rsid w:val="242D0F8E"/>
    <w:rsid w:val="24610C3D"/>
    <w:rsid w:val="2C13735F"/>
    <w:rsid w:val="2EEC4173"/>
    <w:rsid w:val="31144E94"/>
    <w:rsid w:val="33964F33"/>
    <w:rsid w:val="34EC5FA4"/>
    <w:rsid w:val="3C56470C"/>
    <w:rsid w:val="3F896B4D"/>
    <w:rsid w:val="41F4703C"/>
    <w:rsid w:val="42675C80"/>
    <w:rsid w:val="42975CBB"/>
    <w:rsid w:val="48B335FA"/>
    <w:rsid w:val="552D1314"/>
    <w:rsid w:val="55B9292F"/>
    <w:rsid w:val="58721B03"/>
    <w:rsid w:val="5B3710B2"/>
    <w:rsid w:val="5EA63358"/>
    <w:rsid w:val="660C5D78"/>
    <w:rsid w:val="69CE2026"/>
    <w:rsid w:val="6D2752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C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rsid w:val="007F0CB6"/>
    <w:rPr>
      <w:vertAlign w:val="superscript"/>
    </w:rPr>
  </w:style>
  <w:style w:type="character" w:styleId="a4">
    <w:name w:val="Hyperlink"/>
    <w:rsid w:val="007F0CB6"/>
    <w:rPr>
      <w:color w:val="0000FF"/>
      <w:u w:val="single"/>
    </w:rPr>
  </w:style>
  <w:style w:type="character" w:customStyle="1" w:styleId="Char">
    <w:name w:val="页脚 Char"/>
    <w:link w:val="a5"/>
    <w:uiPriority w:val="99"/>
    <w:rsid w:val="007F0CB6"/>
    <w:rPr>
      <w:kern w:val="2"/>
      <w:sz w:val="18"/>
      <w:szCs w:val="18"/>
    </w:rPr>
  </w:style>
  <w:style w:type="character" w:customStyle="1" w:styleId="Char0">
    <w:name w:val="页眉 Char"/>
    <w:link w:val="a6"/>
    <w:rsid w:val="007F0CB6"/>
    <w:rPr>
      <w:kern w:val="2"/>
      <w:sz w:val="18"/>
      <w:szCs w:val="18"/>
    </w:rPr>
  </w:style>
  <w:style w:type="paragraph" w:styleId="a7">
    <w:name w:val="Balloon Text"/>
    <w:basedOn w:val="a"/>
    <w:semiHidden/>
    <w:rsid w:val="007F0CB6"/>
    <w:rPr>
      <w:sz w:val="18"/>
      <w:szCs w:val="18"/>
    </w:rPr>
  </w:style>
  <w:style w:type="paragraph" w:styleId="a6">
    <w:name w:val="header"/>
    <w:basedOn w:val="a"/>
    <w:link w:val="Char0"/>
    <w:rsid w:val="007F0CB6"/>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
    <w:uiPriority w:val="99"/>
    <w:rsid w:val="007F0CB6"/>
    <w:pPr>
      <w:tabs>
        <w:tab w:val="center" w:pos="4153"/>
        <w:tab w:val="right" w:pos="8306"/>
      </w:tabs>
      <w:snapToGrid w:val="0"/>
      <w:jc w:val="left"/>
    </w:pPr>
    <w:rPr>
      <w:sz w:val="18"/>
      <w:szCs w:val="18"/>
    </w:rPr>
  </w:style>
  <w:style w:type="paragraph" w:styleId="a8">
    <w:name w:val="footnote text"/>
    <w:basedOn w:val="a"/>
    <w:rsid w:val="007F0CB6"/>
    <w:pPr>
      <w:snapToGrid w:val="0"/>
      <w:jc w:val="left"/>
    </w:pPr>
    <w:rPr>
      <w:sz w:val="18"/>
    </w:rPr>
  </w:style>
  <w:style w:type="paragraph" w:styleId="a9">
    <w:name w:val="annotation text"/>
    <w:basedOn w:val="a"/>
    <w:rsid w:val="007F0CB6"/>
    <w:pPr>
      <w:jc w:val="left"/>
    </w:pPr>
  </w:style>
  <w:style w:type="table" w:styleId="aa">
    <w:name w:val="Table Grid"/>
    <w:basedOn w:val="a1"/>
    <w:uiPriority w:val="59"/>
    <w:rsid w:val="0035569D"/>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annotation reference"/>
    <w:basedOn w:val="a0"/>
    <w:rsid w:val="007F0CB6"/>
    <w:rPr>
      <w:sz w:val="21"/>
      <w:szCs w:val="21"/>
    </w:rPr>
  </w:style>
  <w:style w:type="paragraph" w:customStyle="1" w:styleId="Ac">
    <w:name w:val="正文 A"/>
    <w:qFormat/>
    <w:rsid w:val="009C08BC"/>
    <w:pPr>
      <w:framePr w:wrap="around" w:hAnchor="text"/>
      <w:widowControl w:val="0"/>
      <w:jc w:val="both"/>
    </w:pPr>
    <w:rPr>
      <w:rFonts w:eastAsia="Arial Unicode MS" w:cs="Arial Unicode MS"/>
      <w:color w:val="000000"/>
      <w:kern w:val="2"/>
      <w:sz w:val="21"/>
      <w:szCs w:val="21"/>
      <w:u w:color="000000"/>
    </w:rPr>
  </w:style>
  <w:style w:type="paragraph" w:customStyle="1" w:styleId="ad">
    <w:name w:val="默认"/>
    <w:qFormat/>
    <w:rsid w:val="009C08BC"/>
    <w:pPr>
      <w:framePr w:wrap="around" w:hAnchor="text"/>
    </w:pPr>
    <w:rPr>
      <w:rFonts w:ascii="Arial Unicode MS" w:eastAsia="Helvetica Neue" w:hAnsi="Arial Unicode MS" w:cs="Arial Unicode MS" w:hint="eastAsia"/>
      <w:color w:val="000000"/>
      <w:sz w:val="22"/>
      <w:szCs w:val="22"/>
      <w:lang w:val="zh-CN"/>
    </w:rPr>
  </w:style>
</w:styles>
</file>

<file path=word/webSettings.xml><?xml version="1.0" encoding="utf-8"?>
<w:webSettings xmlns:r="http://schemas.openxmlformats.org/officeDocument/2006/relationships" xmlns:w="http://schemas.openxmlformats.org/wordprocessingml/2006/main">
  <w:divs>
    <w:div w:id="361176063">
      <w:bodyDiv w:val="1"/>
      <w:marLeft w:val="0"/>
      <w:marRight w:val="0"/>
      <w:marTop w:val="0"/>
      <w:marBottom w:val="0"/>
      <w:divBdr>
        <w:top w:val="none" w:sz="0" w:space="0" w:color="auto"/>
        <w:left w:val="none" w:sz="0" w:space="0" w:color="auto"/>
        <w:bottom w:val="none" w:sz="0" w:space="0" w:color="auto"/>
        <w:right w:val="none" w:sz="0" w:space="0" w:color="auto"/>
      </w:divBdr>
    </w:div>
    <w:div w:id="454562135">
      <w:bodyDiv w:val="1"/>
      <w:marLeft w:val="0"/>
      <w:marRight w:val="0"/>
      <w:marTop w:val="0"/>
      <w:marBottom w:val="0"/>
      <w:divBdr>
        <w:top w:val="none" w:sz="0" w:space="0" w:color="auto"/>
        <w:left w:val="none" w:sz="0" w:space="0" w:color="auto"/>
        <w:bottom w:val="none" w:sz="0" w:space="0" w:color="auto"/>
        <w:right w:val="none" w:sz="0" w:space="0" w:color="auto"/>
      </w:divBdr>
    </w:div>
    <w:div w:id="944657275">
      <w:bodyDiv w:val="1"/>
      <w:marLeft w:val="0"/>
      <w:marRight w:val="0"/>
      <w:marTop w:val="0"/>
      <w:marBottom w:val="0"/>
      <w:divBdr>
        <w:top w:val="none" w:sz="0" w:space="0" w:color="auto"/>
        <w:left w:val="none" w:sz="0" w:space="0" w:color="auto"/>
        <w:bottom w:val="none" w:sz="0" w:space="0" w:color="auto"/>
        <w:right w:val="none" w:sz="0" w:space="0" w:color="auto"/>
      </w:divBdr>
    </w:div>
    <w:div w:id="988023196">
      <w:bodyDiv w:val="1"/>
      <w:marLeft w:val="0"/>
      <w:marRight w:val="0"/>
      <w:marTop w:val="0"/>
      <w:marBottom w:val="0"/>
      <w:divBdr>
        <w:top w:val="none" w:sz="0" w:space="0" w:color="auto"/>
        <w:left w:val="none" w:sz="0" w:space="0" w:color="auto"/>
        <w:bottom w:val="none" w:sz="0" w:space="0" w:color="auto"/>
        <w:right w:val="none" w:sz="0" w:space="0" w:color="auto"/>
      </w:divBdr>
    </w:div>
    <w:div w:id="1222448144">
      <w:bodyDiv w:val="1"/>
      <w:marLeft w:val="0"/>
      <w:marRight w:val="0"/>
      <w:marTop w:val="0"/>
      <w:marBottom w:val="0"/>
      <w:divBdr>
        <w:top w:val="none" w:sz="0" w:space="0" w:color="auto"/>
        <w:left w:val="none" w:sz="0" w:space="0" w:color="auto"/>
        <w:bottom w:val="none" w:sz="0" w:space="0" w:color="auto"/>
        <w:right w:val="none" w:sz="0" w:space="0" w:color="auto"/>
      </w:divBdr>
    </w:div>
    <w:div w:id="1489907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2DD06-3D1F-4371-A295-5BC43AB04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5</Pages>
  <Words>308</Words>
  <Characters>1759</Characters>
  <Application>Microsoft Office Word</Application>
  <DocSecurity>0</DocSecurity>
  <PresentationFormat/>
  <Lines>14</Lines>
  <Paragraphs>4</Paragraphs>
  <Slides>0</Slides>
  <Notes>0</Notes>
  <HiddenSlides>0</HiddenSlides>
  <MMClips>0</MMClips>
  <ScaleCrop>false</ScaleCrop>
  <Company>Microsoft</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人力资源和社会保障部全国人才流动中心</dc:title>
  <dc:subject/>
  <dc:creator>User</dc:creator>
  <cp:keywords/>
  <dc:description/>
  <cp:lastModifiedBy>lenovo</cp:lastModifiedBy>
  <cp:revision>7</cp:revision>
  <cp:lastPrinted>2020-03-17T06:35:00Z</cp:lastPrinted>
  <dcterms:created xsi:type="dcterms:W3CDTF">2019-02-26T12:19:00Z</dcterms:created>
  <dcterms:modified xsi:type="dcterms:W3CDTF">2020-03-20T09:41:00Z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