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Times New Roman" w:eastAsia="方正小标宋_GBK"/>
          <w:color w:val="333333"/>
          <w:kern w:val="0"/>
          <w:sz w:val="36"/>
          <w:szCs w:val="36"/>
        </w:rPr>
      </w:pPr>
    </w:p>
    <w:p>
      <w:pPr>
        <w:widowControl/>
        <w:shd w:val="clear" w:color="auto" w:fill="FFFFFF"/>
        <w:spacing w:line="600" w:lineRule="exact"/>
        <w:jc w:val="center"/>
        <w:rPr>
          <w:rFonts w:ascii="方正小标宋_GBK" w:hAnsi="Times New Roman" w:eastAsia="方正小标宋_GBK"/>
          <w:color w:val="333333"/>
          <w:kern w:val="0"/>
          <w:sz w:val="36"/>
          <w:szCs w:val="36"/>
        </w:rPr>
      </w:pPr>
    </w:p>
    <w:p>
      <w:pPr>
        <w:widowControl/>
        <w:shd w:val="clear" w:color="auto" w:fill="FFFFFF"/>
        <w:spacing w:line="600" w:lineRule="exact"/>
        <w:jc w:val="center"/>
        <w:rPr>
          <w:rFonts w:ascii="方正小标宋_GBK" w:hAnsi="Times New Roman" w:eastAsia="方正小标宋_GBK"/>
          <w:color w:val="333333"/>
          <w:kern w:val="0"/>
          <w:sz w:val="36"/>
          <w:szCs w:val="36"/>
        </w:rPr>
      </w:pPr>
    </w:p>
    <w:p>
      <w:pPr>
        <w:widowControl/>
        <w:shd w:val="clear" w:color="auto" w:fill="FFFFFF"/>
        <w:spacing w:line="600" w:lineRule="exact"/>
        <w:jc w:val="center"/>
        <w:rPr>
          <w:rFonts w:ascii="华文中宋" w:hAnsi="华文中宋" w:eastAsia="华文中宋"/>
          <w:color w:val="333333"/>
          <w:kern w:val="0"/>
          <w:sz w:val="36"/>
          <w:szCs w:val="36"/>
        </w:rPr>
      </w:pPr>
      <w:r>
        <w:rPr>
          <w:rFonts w:hint="eastAsia" w:ascii="华文中宋" w:hAnsi="华文中宋" w:eastAsia="华文中宋"/>
          <w:color w:val="333333"/>
          <w:kern w:val="0"/>
          <w:sz w:val="36"/>
          <w:szCs w:val="36"/>
        </w:rPr>
        <w:t>国家发展改革委机关服务中心2020年</w:t>
      </w:r>
    </w:p>
    <w:p>
      <w:pPr>
        <w:widowControl/>
        <w:shd w:val="clear" w:color="auto" w:fill="FFFFFF"/>
        <w:spacing w:line="600" w:lineRule="exact"/>
        <w:jc w:val="center"/>
        <w:rPr>
          <w:rFonts w:ascii="华文中宋" w:hAnsi="华文中宋" w:eastAsia="华文中宋"/>
          <w:color w:val="333333"/>
          <w:kern w:val="0"/>
          <w:sz w:val="36"/>
          <w:szCs w:val="36"/>
        </w:rPr>
      </w:pPr>
      <w:r>
        <w:rPr>
          <w:rFonts w:hint="eastAsia" w:ascii="华文中宋" w:hAnsi="华文中宋" w:eastAsia="华文中宋"/>
          <w:color w:val="333333"/>
          <w:kern w:val="0"/>
          <w:sz w:val="36"/>
          <w:szCs w:val="36"/>
        </w:rPr>
        <w:t>公开招聘高校应届毕业生公告</w:t>
      </w:r>
    </w:p>
    <w:p>
      <w:pPr>
        <w:widowControl/>
        <w:shd w:val="clear" w:color="auto" w:fill="FFFFFF"/>
        <w:spacing w:line="600" w:lineRule="exact"/>
        <w:jc w:val="center"/>
        <w:rPr>
          <w:rFonts w:ascii="Times New Roman" w:hAnsi="Times New Roman" w:eastAsia="仿宋"/>
          <w:color w:val="888888"/>
          <w:kern w:val="0"/>
          <w:sz w:val="32"/>
          <w:szCs w:val="32"/>
        </w:rPr>
      </w:pPr>
      <w:r>
        <w:rPr>
          <w:rFonts w:ascii="Times New Roman" w:hAnsi="Times New Roman" w:eastAsia="仿宋"/>
          <w:color w:val="888888"/>
          <w:kern w:val="0"/>
          <w:sz w:val="32"/>
          <w:szCs w:val="32"/>
        </w:rPr>
        <w:t xml:space="preserve"> </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根据工作需要，国家发展改革委机关服务中心公开招聘事业编制工作人员</w:t>
      </w:r>
      <w:r>
        <w:rPr>
          <w:rFonts w:ascii="Times New Roman" w:hAnsi="Times New Roman" w:eastAsia="仿宋"/>
          <w:color w:val="333333"/>
          <w:kern w:val="0"/>
          <w:sz w:val="32"/>
          <w:szCs w:val="32"/>
        </w:rPr>
        <w:t>5</w:t>
      </w:r>
      <w:r>
        <w:rPr>
          <w:rFonts w:ascii="Times New Roman" w:hAnsi="仿宋" w:eastAsia="仿宋"/>
          <w:color w:val="333333"/>
          <w:kern w:val="0"/>
          <w:sz w:val="32"/>
          <w:szCs w:val="32"/>
        </w:rPr>
        <w:t>名，现将有关事项公告如下。</w:t>
      </w:r>
    </w:p>
    <w:p>
      <w:pPr>
        <w:widowControl/>
        <w:shd w:val="clear" w:color="auto" w:fill="FFFFFF"/>
        <w:autoSpaceDE w:val="0"/>
        <w:snapToGrid w:val="0"/>
        <w:spacing w:line="600" w:lineRule="exact"/>
        <w:ind w:firstLine="480"/>
        <w:jc w:val="left"/>
        <w:rPr>
          <w:rFonts w:hint="eastAsia" w:ascii="方正黑体_GBK" w:hAnsi="Times New Roman" w:eastAsia="方正黑体_GBK"/>
          <w:color w:val="333333"/>
          <w:kern w:val="0"/>
          <w:sz w:val="32"/>
          <w:szCs w:val="32"/>
        </w:rPr>
      </w:pPr>
      <w:r>
        <w:rPr>
          <w:rFonts w:hint="eastAsia" w:ascii="方正黑体_GBK" w:hAnsi="仿宋" w:eastAsia="方正黑体_GBK"/>
          <w:bCs/>
          <w:color w:val="333333"/>
          <w:kern w:val="0"/>
          <w:sz w:val="32"/>
          <w:szCs w:val="32"/>
        </w:rPr>
        <w:t>一、单位简介</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国家发展改革委机关服务中心是国家发展改革委直属事业单位。受国家发展改革委党组委托，机关服务中心承担全委预算、决算编制工作，承担委机关财务、资产、政府采购管理工作，承担对委直属单位财务监管工作。负责为委机关提供会议服务、文印、外事接待、餐饮、托幼等后勤保障。</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二、招聘岗位</w:t>
      </w:r>
    </w:p>
    <w:p>
      <w:pPr>
        <w:widowControl/>
        <w:shd w:val="clear" w:color="auto" w:fill="FFFFFF"/>
        <w:autoSpaceDE w:val="0"/>
        <w:snapToGrid w:val="0"/>
        <w:spacing w:line="600" w:lineRule="exact"/>
        <w:ind w:firstLine="426"/>
        <w:jc w:val="left"/>
        <w:rPr>
          <w:rFonts w:ascii="Times New Roman" w:hAnsi="Times New Roman" w:eastAsia="仿宋"/>
          <w:color w:val="333333"/>
          <w:kern w:val="0"/>
          <w:sz w:val="32"/>
          <w:szCs w:val="32"/>
        </w:rPr>
      </w:pPr>
      <w:r>
        <w:rPr>
          <w:rFonts w:ascii="Times New Roman" w:hAnsi="仿宋" w:eastAsia="仿宋"/>
          <w:color w:val="333333"/>
          <w:kern w:val="0"/>
          <w:sz w:val="32"/>
          <w:szCs w:val="32"/>
        </w:rPr>
        <w:t>详见《机关服务中心</w:t>
      </w:r>
      <w:r>
        <w:rPr>
          <w:rFonts w:ascii="Times New Roman" w:hAnsi="Times New Roman" w:eastAsia="仿宋"/>
          <w:color w:val="333333"/>
          <w:kern w:val="0"/>
          <w:sz w:val="32"/>
          <w:szCs w:val="32"/>
        </w:rPr>
        <w:t>2020</w:t>
      </w:r>
      <w:r>
        <w:rPr>
          <w:rFonts w:ascii="Times New Roman" w:hAnsi="仿宋" w:eastAsia="仿宋"/>
          <w:color w:val="333333"/>
          <w:kern w:val="0"/>
          <w:sz w:val="32"/>
          <w:szCs w:val="32"/>
        </w:rPr>
        <w:t>年公开招聘岗位信息表》（附件</w:t>
      </w:r>
      <w:r>
        <w:rPr>
          <w:rFonts w:ascii="Times New Roman" w:hAnsi="Times New Roman" w:eastAsia="仿宋"/>
          <w:color w:val="333333"/>
          <w:kern w:val="0"/>
          <w:sz w:val="32"/>
          <w:szCs w:val="32"/>
        </w:rPr>
        <w:t>1</w:t>
      </w:r>
      <w:r>
        <w:rPr>
          <w:rFonts w:ascii="Times New Roman" w:hAnsi="仿宋" w:eastAsia="仿宋"/>
          <w:color w:val="333333"/>
          <w:kern w:val="0"/>
          <w:sz w:val="32"/>
          <w:szCs w:val="32"/>
        </w:rPr>
        <w:t>）。</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三、招聘对象</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全国普通高等院校全脱产统招统分</w:t>
      </w:r>
      <w:r>
        <w:rPr>
          <w:rFonts w:ascii="Times New Roman" w:hAnsi="Times New Roman" w:eastAsia="仿宋"/>
          <w:color w:val="333333"/>
          <w:kern w:val="0"/>
          <w:sz w:val="32"/>
          <w:szCs w:val="32"/>
        </w:rPr>
        <w:t>2020</w:t>
      </w:r>
      <w:r>
        <w:rPr>
          <w:rFonts w:ascii="Times New Roman" w:hAnsi="仿宋" w:eastAsia="仿宋"/>
          <w:color w:val="333333"/>
          <w:kern w:val="0"/>
          <w:sz w:val="32"/>
          <w:szCs w:val="32"/>
        </w:rPr>
        <w:t>年应届毕业生，</w:t>
      </w:r>
      <w:r>
        <w:rPr>
          <w:rFonts w:ascii="Times New Roman" w:hAnsi="仿宋" w:eastAsia="仿宋"/>
          <w:sz w:val="32"/>
          <w:szCs w:val="32"/>
        </w:rPr>
        <w:t>当年能取得学历、学位证书。硕士研究生年龄不超过</w:t>
      </w:r>
      <w:r>
        <w:rPr>
          <w:rFonts w:ascii="Times New Roman" w:hAnsi="Times New Roman" w:eastAsia="仿宋"/>
          <w:sz w:val="32"/>
          <w:szCs w:val="32"/>
        </w:rPr>
        <w:t>27</w:t>
      </w:r>
      <w:r>
        <w:rPr>
          <w:rFonts w:ascii="Times New Roman" w:hAnsi="仿宋" w:eastAsia="仿宋"/>
          <w:sz w:val="32"/>
          <w:szCs w:val="32"/>
        </w:rPr>
        <w:t>周岁（</w:t>
      </w:r>
      <w:r>
        <w:rPr>
          <w:rFonts w:ascii="Times New Roman" w:hAnsi="Times New Roman" w:eastAsia="仿宋"/>
          <w:sz w:val="32"/>
          <w:szCs w:val="32"/>
        </w:rPr>
        <w:t>1993</w:t>
      </w:r>
      <w:r>
        <w:rPr>
          <w:rFonts w:ascii="Times New Roman" w:hAnsi="仿宋" w:eastAsia="仿宋"/>
          <w:sz w:val="32"/>
          <w:szCs w:val="32"/>
        </w:rPr>
        <w:t>年</w:t>
      </w:r>
      <w:r>
        <w:rPr>
          <w:rFonts w:ascii="Times New Roman" w:hAnsi="Times New Roman" w:eastAsia="仿宋"/>
          <w:sz w:val="32"/>
          <w:szCs w:val="32"/>
        </w:rPr>
        <w:t>1</w:t>
      </w:r>
      <w:r>
        <w:rPr>
          <w:rFonts w:ascii="Times New Roman" w:hAnsi="仿宋" w:eastAsia="仿宋"/>
          <w:sz w:val="32"/>
          <w:szCs w:val="32"/>
        </w:rPr>
        <w:t>月</w:t>
      </w:r>
      <w:r>
        <w:rPr>
          <w:rFonts w:ascii="Times New Roman" w:hAnsi="Times New Roman" w:eastAsia="仿宋"/>
          <w:sz w:val="32"/>
          <w:szCs w:val="32"/>
        </w:rPr>
        <w:t>1</w:t>
      </w:r>
      <w:r>
        <w:rPr>
          <w:rFonts w:ascii="Times New Roman" w:hAnsi="仿宋" w:eastAsia="仿宋"/>
          <w:sz w:val="32"/>
          <w:szCs w:val="32"/>
        </w:rPr>
        <w:t>日以后出生），本科生年龄不超过</w:t>
      </w:r>
      <w:r>
        <w:rPr>
          <w:rFonts w:ascii="Times New Roman" w:hAnsi="Times New Roman" w:eastAsia="仿宋"/>
          <w:sz w:val="32"/>
          <w:szCs w:val="32"/>
        </w:rPr>
        <w:t>24</w:t>
      </w:r>
      <w:r>
        <w:rPr>
          <w:rFonts w:ascii="Times New Roman" w:hAnsi="仿宋" w:eastAsia="仿宋"/>
          <w:sz w:val="32"/>
          <w:szCs w:val="32"/>
        </w:rPr>
        <w:t>周岁（</w:t>
      </w:r>
      <w:r>
        <w:rPr>
          <w:rFonts w:ascii="Times New Roman" w:hAnsi="Times New Roman" w:eastAsia="仿宋"/>
          <w:sz w:val="32"/>
          <w:szCs w:val="32"/>
        </w:rPr>
        <w:t>1996</w:t>
      </w:r>
      <w:r>
        <w:rPr>
          <w:rFonts w:ascii="Times New Roman" w:hAnsi="仿宋" w:eastAsia="仿宋"/>
          <w:sz w:val="32"/>
          <w:szCs w:val="32"/>
        </w:rPr>
        <w:t>年</w:t>
      </w:r>
      <w:r>
        <w:rPr>
          <w:rFonts w:ascii="Times New Roman" w:hAnsi="Times New Roman" w:eastAsia="仿宋"/>
          <w:sz w:val="32"/>
          <w:szCs w:val="32"/>
        </w:rPr>
        <w:t>1</w:t>
      </w:r>
      <w:r>
        <w:rPr>
          <w:rFonts w:ascii="Times New Roman" w:hAnsi="仿宋" w:eastAsia="仿宋"/>
          <w:sz w:val="32"/>
          <w:szCs w:val="32"/>
        </w:rPr>
        <w:t>月</w:t>
      </w:r>
      <w:r>
        <w:rPr>
          <w:rFonts w:ascii="Times New Roman" w:hAnsi="Times New Roman" w:eastAsia="仿宋"/>
          <w:sz w:val="32"/>
          <w:szCs w:val="32"/>
        </w:rPr>
        <w:t>1</w:t>
      </w:r>
      <w:r>
        <w:rPr>
          <w:rFonts w:ascii="Times New Roman" w:hAnsi="仿宋" w:eastAsia="仿宋"/>
          <w:sz w:val="32"/>
          <w:szCs w:val="32"/>
        </w:rPr>
        <w:t>日以后出生）</w:t>
      </w:r>
      <w:r>
        <w:rPr>
          <w:rFonts w:ascii="Times New Roman" w:hAnsi="仿宋" w:eastAsia="仿宋"/>
          <w:color w:val="333333"/>
          <w:kern w:val="0"/>
          <w:sz w:val="32"/>
          <w:szCs w:val="32"/>
        </w:rPr>
        <w:t>。</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四、招聘条件</w:t>
      </w:r>
    </w:p>
    <w:p>
      <w:pPr>
        <w:widowControl/>
        <w:shd w:val="clear" w:color="auto" w:fill="FFFFFF"/>
        <w:autoSpaceDE w:val="0"/>
        <w:snapToGrid w:val="0"/>
        <w:spacing w:line="600" w:lineRule="exact"/>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w:t>
      </w:r>
      <w:r>
        <w:rPr>
          <w:rFonts w:ascii="Times New Roman" w:hAnsi="仿宋" w:eastAsia="仿宋"/>
          <w:color w:val="333333"/>
          <w:kern w:val="0"/>
          <w:sz w:val="32"/>
          <w:szCs w:val="32"/>
        </w:rPr>
        <w:t>（一）具有中华人民共和国国籍；</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（二）政治立场坚定，坚决贯彻执行党的路线、方针、政策，自觉增强</w:t>
      </w:r>
      <w:r>
        <w:rPr>
          <w:rFonts w:ascii="Times New Roman" w:hAnsi="Times New Roman" w:eastAsia="仿宋"/>
          <w:color w:val="333333"/>
          <w:kern w:val="0"/>
          <w:sz w:val="32"/>
          <w:szCs w:val="32"/>
        </w:rPr>
        <w:t>“</w:t>
      </w:r>
      <w:r>
        <w:rPr>
          <w:rFonts w:ascii="Times New Roman" w:hAnsi="仿宋" w:eastAsia="仿宋"/>
          <w:color w:val="333333"/>
          <w:kern w:val="0"/>
          <w:sz w:val="32"/>
          <w:szCs w:val="32"/>
        </w:rPr>
        <w:t>四个意识</w:t>
      </w:r>
      <w:r>
        <w:rPr>
          <w:rFonts w:ascii="Times New Roman" w:hAnsi="Times New Roman" w:eastAsia="仿宋"/>
          <w:color w:val="333333"/>
          <w:kern w:val="0"/>
          <w:sz w:val="32"/>
          <w:szCs w:val="32"/>
        </w:rPr>
        <w:t>”</w:t>
      </w:r>
      <w:r>
        <w:rPr>
          <w:rFonts w:ascii="Times New Roman" w:hAnsi="仿宋" w:eastAsia="仿宋"/>
          <w:color w:val="333333"/>
          <w:kern w:val="0"/>
          <w:sz w:val="32"/>
          <w:szCs w:val="32"/>
        </w:rPr>
        <w:t>，坚定</w:t>
      </w:r>
      <w:r>
        <w:rPr>
          <w:rFonts w:ascii="Times New Roman" w:hAnsi="Times New Roman" w:eastAsia="仿宋"/>
          <w:color w:val="333333"/>
          <w:kern w:val="0"/>
          <w:sz w:val="32"/>
          <w:szCs w:val="32"/>
        </w:rPr>
        <w:t>“</w:t>
      </w:r>
      <w:r>
        <w:rPr>
          <w:rFonts w:ascii="Times New Roman" w:hAnsi="仿宋" w:eastAsia="仿宋"/>
          <w:color w:val="333333"/>
          <w:kern w:val="0"/>
          <w:sz w:val="32"/>
          <w:szCs w:val="32"/>
        </w:rPr>
        <w:t>四个自信</w:t>
      </w:r>
      <w:r>
        <w:rPr>
          <w:rFonts w:ascii="Times New Roman" w:hAnsi="Times New Roman" w:eastAsia="仿宋"/>
          <w:color w:val="333333"/>
          <w:kern w:val="0"/>
          <w:sz w:val="32"/>
          <w:szCs w:val="32"/>
        </w:rPr>
        <w:t>”</w:t>
      </w:r>
      <w:r>
        <w:rPr>
          <w:rFonts w:ascii="Times New Roman" w:hAnsi="仿宋" w:eastAsia="仿宋"/>
          <w:color w:val="333333"/>
          <w:kern w:val="0"/>
          <w:sz w:val="32"/>
          <w:szCs w:val="32"/>
        </w:rPr>
        <w:t>，做到</w:t>
      </w:r>
      <w:r>
        <w:rPr>
          <w:rFonts w:ascii="Times New Roman" w:hAnsi="Times New Roman" w:eastAsia="仿宋"/>
          <w:color w:val="333333"/>
          <w:kern w:val="0"/>
          <w:sz w:val="32"/>
          <w:szCs w:val="32"/>
        </w:rPr>
        <w:t>“</w:t>
      </w:r>
      <w:r>
        <w:rPr>
          <w:rFonts w:ascii="Times New Roman" w:hAnsi="仿宋" w:eastAsia="仿宋"/>
          <w:color w:val="333333"/>
          <w:kern w:val="0"/>
          <w:sz w:val="32"/>
          <w:szCs w:val="32"/>
        </w:rPr>
        <w:t>两个维护</w:t>
      </w:r>
      <w:r>
        <w:rPr>
          <w:rFonts w:ascii="Times New Roman" w:hAnsi="Times New Roman" w:eastAsia="仿宋"/>
          <w:color w:val="333333"/>
          <w:kern w:val="0"/>
          <w:sz w:val="32"/>
          <w:szCs w:val="32"/>
        </w:rPr>
        <w:t>”</w:t>
      </w:r>
      <w:r>
        <w:rPr>
          <w:rFonts w:ascii="Times New Roman" w:hAnsi="仿宋" w:eastAsia="仿宋"/>
          <w:color w:val="333333"/>
          <w:kern w:val="0"/>
          <w:sz w:val="32"/>
          <w:szCs w:val="32"/>
        </w:rPr>
        <w:t>，在思想上政治上行动上同以习近平同志为核心的党中央保持高度一致；</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（三）拥护和遵守中华人民共和国宪法和法律；</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（四）具有良好品行；</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（五）具有招聘岗位所需的专业、学历学位及工作技能；</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（六）具有正常履行职责的身体条件；</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（七）有下列情形之一者不得应聘：</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1</w:t>
      </w:r>
      <w:r>
        <w:rPr>
          <w:rFonts w:ascii="Times New Roman" w:hAnsi="仿宋" w:eastAsia="仿宋"/>
          <w:color w:val="333333"/>
          <w:kern w:val="0"/>
          <w:sz w:val="32"/>
          <w:szCs w:val="32"/>
        </w:rPr>
        <w:t>、受过刑事处罚或被开除公职的；</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2</w:t>
      </w:r>
      <w:r>
        <w:rPr>
          <w:rFonts w:ascii="Times New Roman" w:hAnsi="仿宋" w:eastAsia="仿宋"/>
          <w:color w:val="333333"/>
          <w:kern w:val="0"/>
          <w:sz w:val="32"/>
          <w:szCs w:val="32"/>
        </w:rPr>
        <w:t>、受过党内严重警告或行政记大过以上处分的；</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3</w:t>
      </w:r>
      <w:r>
        <w:rPr>
          <w:rFonts w:ascii="Times New Roman" w:hAnsi="仿宋" w:eastAsia="仿宋"/>
          <w:color w:val="333333"/>
          <w:kern w:val="0"/>
          <w:sz w:val="32"/>
          <w:szCs w:val="32"/>
        </w:rPr>
        <w:t>、正在接受立案审查的；</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4</w:t>
      </w:r>
      <w:r>
        <w:rPr>
          <w:rFonts w:ascii="Times New Roman" w:hAnsi="仿宋" w:eastAsia="仿宋"/>
          <w:color w:val="333333"/>
          <w:kern w:val="0"/>
          <w:sz w:val="32"/>
          <w:szCs w:val="32"/>
        </w:rPr>
        <w:t>、在此前的公开招聘和各级公务员招考中被认定实施了考</w:t>
      </w:r>
      <w:r>
        <w:rPr>
          <w:rFonts w:ascii="Times New Roman" w:hAnsi="Times New Roman" w:eastAsia="仿宋"/>
          <w:color w:val="333333"/>
          <w:kern w:val="0"/>
          <w:sz w:val="32"/>
          <w:szCs w:val="32"/>
        </w:rPr>
        <w:t xml:space="preserve"> </w:t>
      </w:r>
    </w:p>
    <w:p>
      <w:pPr>
        <w:widowControl/>
        <w:shd w:val="clear" w:color="auto" w:fill="FFFFFF"/>
        <w:autoSpaceDE w:val="0"/>
        <w:snapToGrid w:val="0"/>
        <w:spacing w:line="600" w:lineRule="exact"/>
        <w:jc w:val="left"/>
        <w:rPr>
          <w:rFonts w:ascii="Times New Roman" w:hAnsi="Times New Roman" w:eastAsia="仿宋"/>
          <w:color w:val="333333"/>
          <w:kern w:val="0"/>
          <w:sz w:val="32"/>
          <w:szCs w:val="32"/>
        </w:rPr>
      </w:pPr>
      <w:r>
        <w:rPr>
          <w:rFonts w:ascii="Times New Roman" w:hAnsi="仿宋" w:eastAsia="仿宋"/>
          <w:color w:val="333333"/>
          <w:kern w:val="0"/>
          <w:sz w:val="32"/>
          <w:szCs w:val="32"/>
        </w:rPr>
        <w:t>试作弊行为的；</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5</w:t>
      </w:r>
      <w:r>
        <w:rPr>
          <w:rFonts w:ascii="Times New Roman" w:hAnsi="仿宋" w:eastAsia="仿宋"/>
          <w:color w:val="333333"/>
          <w:kern w:val="0"/>
          <w:sz w:val="32"/>
          <w:szCs w:val="32"/>
        </w:rPr>
        <w:t>、法律规定不得招聘到事业单位工作的其他情形。</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 xml:space="preserve"> 五、报名和资格审查</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（一）报名时间。报名时间自公告之日起至</w:t>
      </w:r>
      <w:r>
        <w:rPr>
          <w:rFonts w:ascii="Times New Roman" w:hAnsi="Times New Roman" w:eastAsia="仿宋"/>
          <w:color w:val="333333"/>
          <w:kern w:val="0"/>
          <w:sz w:val="32"/>
          <w:szCs w:val="32"/>
        </w:rPr>
        <w:t>2020</w:t>
      </w:r>
      <w:r>
        <w:rPr>
          <w:rFonts w:ascii="Times New Roman" w:hAnsi="仿宋" w:eastAsia="仿宋"/>
          <w:color w:val="333333"/>
          <w:kern w:val="0"/>
          <w:sz w:val="32"/>
          <w:szCs w:val="32"/>
        </w:rPr>
        <w:t>年</w:t>
      </w:r>
      <w:r>
        <w:rPr>
          <w:rFonts w:ascii="Times New Roman" w:hAnsi="Times New Roman" w:eastAsia="仿宋"/>
          <w:color w:val="333333"/>
          <w:kern w:val="0"/>
          <w:sz w:val="32"/>
          <w:szCs w:val="32"/>
        </w:rPr>
        <w:t>4</w:t>
      </w:r>
      <w:r>
        <w:rPr>
          <w:rFonts w:ascii="Times New Roman" w:hAnsi="仿宋" w:eastAsia="仿宋"/>
          <w:color w:val="333333"/>
          <w:kern w:val="0"/>
          <w:sz w:val="32"/>
          <w:szCs w:val="32"/>
        </w:rPr>
        <w:t>月</w:t>
      </w:r>
      <w:r>
        <w:rPr>
          <w:rFonts w:hint="eastAsia" w:ascii="Times New Roman" w:hAnsi="Times New Roman" w:eastAsia="仿宋"/>
          <w:color w:val="333333"/>
          <w:kern w:val="0"/>
          <w:sz w:val="32"/>
          <w:szCs w:val="32"/>
          <w:lang w:val="en-US" w:eastAsia="zh-CN"/>
        </w:rPr>
        <w:t>13</w:t>
      </w:r>
      <w:bookmarkStart w:id="0" w:name="_GoBack"/>
      <w:bookmarkEnd w:id="0"/>
      <w:r>
        <w:rPr>
          <w:rFonts w:ascii="Times New Roman" w:hAnsi="仿宋" w:eastAsia="仿宋"/>
          <w:color w:val="333333"/>
          <w:kern w:val="0"/>
          <w:sz w:val="32"/>
          <w:szCs w:val="32"/>
        </w:rPr>
        <w:t>日</w:t>
      </w:r>
      <w:r>
        <w:rPr>
          <w:rFonts w:ascii="Times New Roman" w:hAnsi="Times New Roman" w:eastAsia="仿宋"/>
          <w:color w:val="333333"/>
          <w:kern w:val="0"/>
          <w:sz w:val="32"/>
          <w:szCs w:val="32"/>
        </w:rPr>
        <w:t>24</w:t>
      </w:r>
      <w:r>
        <w:rPr>
          <w:rFonts w:ascii="Times New Roman" w:hAnsi="仿宋" w:eastAsia="仿宋"/>
          <w:color w:val="333333"/>
          <w:kern w:val="0"/>
          <w:sz w:val="32"/>
          <w:szCs w:val="32"/>
        </w:rPr>
        <w:t>时止，以收到邮件日期为考生报名时间，逾期不予受理。</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（二）报名方式。应聘人员请将填写好的《考生报名表》（见附件</w:t>
      </w:r>
      <w:r>
        <w:rPr>
          <w:rFonts w:ascii="Times New Roman" w:hAnsi="Times New Roman" w:eastAsia="仿宋"/>
          <w:color w:val="333333"/>
          <w:kern w:val="0"/>
          <w:sz w:val="32"/>
          <w:szCs w:val="32"/>
        </w:rPr>
        <w:t>2</w:t>
      </w:r>
      <w:r>
        <w:rPr>
          <w:rFonts w:ascii="Times New Roman" w:hAnsi="仿宋" w:eastAsia="仿宋"/>
          <w:color w:val="333333"/>
          <w:kern w:val="0"/>
          <w:sz w:val="32"/>
          <w:szCs w:val="32"/>
        </w:rPr>
        <w:t>）和学生证（扫描件）在报名截止前以电子邮件形式发送至报名邮箱</w:t>
      </w:r>
      <w:r>
        <w:rPr>
          <w:rFonts w:ascii="Times New Roman" w:hAnsi="Times New Roman" w:eastAsia="仿宋"/>
          <w:color w:val="333333"/>
          <w:kern w:val="0"/>
          <w:sz w:val="32"/>
          <w:szCs w:val="32"/>
        </w:rPr>
        <w:t>fgwfwzx@sina.com</w:t>
      </w:r>
      <w:r>
        <w:rPr>
          <w:rFonts w:ascii="Times New Roman" w:hAnsi="仿宋" w:eastAsia="仿宋"/>
          <w:color w:val="333333"/>
          <w:kern w:val="0"/>
          <w:sz w:val="32"/>
          <w:szCs w:val="32"/>
        </w:rPr>
        <w:t>，并注明</w:t>
      </w:r>
      <w:r>
        <w:rPr>
          <w:rFonts w:ascii="Times New Roman" w:hAnsi="Times New Roman" w:eastAsia="仿宋"/>
          <w:color w:val="333333"/>
          <w:kern w:val="0"/>
          <w:sz w:val="32"/>
          <w:szCs w:val="32"/>
        </w:rPr>
        <w:t>“</w:t>
      </w:r>
      <w:r>
        <w:rPr>
          <w:rFonts w:ascii="Times New Roman" w:hAnsi="仿宋" w:eastAsia="仿宋"/>
          <w:color w:val="333333"/>
          <w:kern w:val="0"/>
          <w:sz w:val="32"/>
          <w:szCs w:val="32"/>
        </w:rPr>
        <w:t>应聘岗位</w:t>
      </w:r>
      <w:r>
        <w:rPr>
          <w:rFonts w:ascii="Times New Roman" w:hAnsi="Times New Roman" w:eastAsia="仿宋"/>
          <w:color w:val="333333"/>
          <w:kern w:val="0"/>
          <w:sz w:val="32"/>
          <w:szCs w:val="32"/>
        </w:rPr>
        <w:t>+</w:t>
      </w:r>
      <w:r>
        <w:rPr>
          <w:rFonts w:ascii="Times New Roman" w:hAnsi="仿宋" w:eastAsia="仿宋"/>
          <w:color w:val="333333"/>
          <w:kern w:val="0"/>
          <w:sz w:val="32"/>
          <w:szCs w:val="32"/>
        </w:rPr>
        <w:t>姓名</w:t>
      </w:r>
      <w:r>
        <w:rPr>
          <w:rFonts w:ascii="Times New Roman" w:hAnsi="Times New Roman" w:eastAsia="仿宋"/>
          <w:color w:val="333333"/>
          <w:kern w:val="0"/>
          <w:sz w:val="32"/>
          <w:szCs w:val="32"/>
        </w:rPr>
        <w:t>”</w:t>
      </w:r>
      <w:r>
        <w:rPr>
          <w:rFonts w:ascii="Times New Roman" w:hAnsi="仿宋" w:eastAsia="仿宋"/>
          <w:color w:val="333333"/>
          <w:kern w:val="0"/>
          <w:sz w:val="32"/>
          <w:szCs w:val="32"/>
        </w:rPr>
        <w:t>。应聘人员须如实填报个人信息，提交的报名材料应当真实有效。</w:t>
      </w:r>
    </w:p>
    <w:p>
      <w:pPr>
        <w:widowControl/>
        <w:shd w:val="clear" w:color="auto" w:fill="FFFFFF"/>
        <w:autoSpaceDE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为保证招聘工作的公开、公平，只接受网上报名，恕不接受直接来访、电话、信函等其他报名形式。</w:t>
      </w:r>
      <w:r>
        <w:rPr>
          <w:rFonts w:ascii="Times New Roman" w:hAnsi="Times New Roman" w:eastAsia="仿宋"/>
          <w:color w:val="333333"/>
          <w:kern w:val="0"/>
          <w:sz w:val="32"/>
          <w:szCs w:val="32"/>
        </w:rPr>
        <w:t xml:space="preserve"> </w:t>
      </w:r>
    </w:p>
    <w:p>
      <w:pPr>
        <w:widowControl/>
        <w:shd w:val="clear" w:color="auto" w:fill="FFFFFF"/>
        <w:autoSpaceDE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（三）资格审查。我们将根据各岗位对应的专业和任职要求，对报考人员的基本信息、应聘资格及提供的材料等进行资格审查。符合报名条件并通过资格审查的人员进入笔试。</w:t>
      </w:r>
    </w:p>
    <w:p>
      <w:pPr>
        <w:widowControl/>
        <w:shd w:val="clear" w:color="auto" w:fill="FFFFFF"/>
        <w:autoSpaceDE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某岗位通过资格审查人数达不到面试比例要求的，视情况减少该岗位招聘人数或取消该岗位招聘计划。</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六、组织考试</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考试分为笔试和面试两个环节，笔试和面试成绩各占综合成绩的</w:t>
      </w:r>
      <w:r>
        <w:rPr>
          <w:rFonts w:ascii="Times New Roman" w:hAnsi="Times New Roman" w:eastAsia="仿宋"/>
          <w:color w:val="333333"/>
          <w:kern w:val="0"/>
          <w:sz w:val="32"/>
          <w:szCs w:val="32"/>
        </w:rPr>
        <w:t>50%</w:t>
      </w:r>
      <w:r>
        <w:rPr>
          <w:rFonts w:ascii="Times New Roman" w:hAnsi="仿宋" w:eastAsia="仿宋"/>
          <w:color w:val="333333"/>
          <w:kern w:val="0"/>
          <w:sz w:val="32"/>
          <w:szCs w:val="32"/>
        </w:rPr>
        <w:t>。</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（一）笔试。笔试全面考察应聘人员履行岗位职责所必备的知识和技能掌握情况。考虑新冠肺炎疫情防控形势，笔试具体时间、地点及方式另行通知。</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（二）面试。根据笔试成绩，从高到低按照</w:t>
      </w:r>
      <w:r>
        <w:rPr>
          <w:rFonts w:ascii="Times New Roman" w:hAnsi="Times New Roman" w:eastAsia="仿宋"/>
          <w:color w:val="333333"/>
          <w:kern w:val="0"/>
          <w:sz w:val="32"/>
          <w:szCs w:val="32"/>
        </w:rPr>
        <w:t>1:5</w:t>
      </w:r>
      <w:r>
        <w:rPr>
          <w:rFonts w:ascii="Times New Roman" w:hAnsi="仿宋" w:eastAsia="仿宋"/>
          <w:color w:val="333333"/>
          <w:kern w:val="0"/>
          <w:sz w:val="32"/>
          <w:szCs w:val="32"/>
        </w:rPr>
        <w:t>比例确定面试人选，考虑新冠肺炎疫情防控形势，面试具体时间、地点及方式另行通知。</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参加笔试、面试时，均须携带本人身份证、学生证原件。</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七、体检和考察</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各岗位分别按照综合成绩由高到低的顺序，按照</w:t>
      </w:r>
      <w:r>
        <w:rPr>
          <w:rFonts w:ascii="Times New Roman" w:hAnsi="Times New Roman" w:eastAsia="仿宋"/>
          <w:color w:val="333333"/>
          <w:kern w:val="0"/>
          <w:sz w:val="32"/>
          <w:szCs w:val="32"/>
        </w:rPr>
        <w:t>1:1</w:t>
      </w:r>
      <w:r>
        <w:rPr>
          <w:rFonts w:ascii="Times New Roman" w:hAnsi="仿宋" w:eastAsia="仿宋"/>
          <w:color w:val="333333"/>
          <w:kern w:val="0"/>
          <w:sz w:val="32"/>
          <w:szCs w:val="32"/>
        </w:rPr>
        <w:t>的比例确定参加体检人选，体检标准参照《国家公务员录用体检通用标准》执行，并到所在学校对体检合格人员进行考察。对体检、考察不合格或自愿放弃应聘的，可从同一岗位面试人员中按综合成绩由高到低排序依次递补。</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 xml:space="preserve">八、公示和聘用 </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根据体检结果和考察情况确定拟聘用人员。拟聘用人员信息在</w:t>
      </w:r>
      <w:r>
        <w:rPr>
          <w:rFonts w:ascii="Times New Roman" w:hAnsi="仿宋" w:eastAsia="仿宋"/>
          <w:color w:val="000000"/>
          <w:kern w:val="0"/>
          <w:sz w:val="32"/>
          <w:szCs w:val="32"/>
        </w:rPr>
        <w:t>人社部</w:t>
      </w:r>
      <w:r>
        <w:rPr>
          <w:rFonts w:ascii="Times New Roman" w:hAnsi="Times New Roman" w:eastAsia="仿宋"/>
          <w:color w:val="000000"/>
          <w:kern w:val="0"/>
          <w:sz w:val="32"/>
          <w:szCs w:val="32"/>
        </w:rPr>
        <w:t>“</w:t>
      </w:r>
      <w:r>
        <w:rPr>
          <w:rFonts w:ascii="Times New Roman" w:hAnsi="仿宋" w:eastAsia="仿宋"/>
          <w:color w:val="000000"/>
          <w:kern w:val="0"/>
          <w:sz w:val="32"/>
          <w:szCs w:val="32"/>
        </w:rPr>
        <w:t>中央和国家机关所属事业单位公开招聘服务平台</w:t>
      </w:r>
      <w:r>
        <w:rPr>
          <w:rFonts w:ascii="Times New Roman" w:hAnsi="Times New Roman" w:eastAsia="仿宋"/>
          <w:color w:val="000000"/>
          <w:kern w:val="0"/>
          <w:sz w:val="32"/>
          <w:szCs w:val="32"/>
        </w:rPr>
        <w:t>”</w:t>
      </w:r>
      <w:r>
        <w:rPr>
          <w:rFonts w:ascii="Times New Roman" w:hAnsi="仿宋" w:eastAsia="仿宋"/>
          <w:color w:val="333333"/>
          <w:kern w:val="0"/>
          <w:sz w:val="32"/>
          <w:szCs w:val="32"/>
        </w:rPr>
        <w:t>进行公示，公示期为</w:t>
      </w:r>
      <w:r>
        <w:rPr>
          <w:rFonts w:ascii="Times New Roman" w:hAnsi="Times New Roman" w:eastAsia="仿宋"/>
          <w:color w:val="333333"/>
          <w:kern w:val="0"/>
          <w:sz w:val="32"/>
          <w:szCs w:val="32"/>
        </w:rPr>
        <w:t>7</w:t>
      </w:r>
      <w:r>
        <w:rPr>
          <w:rFonts w:ascii="Times New Roman" w:hAnsi="仿宋" w:eastAsia="仿宋"/>
          <w:color w:val="333333"/>
          <w:kern w:val="0"/>
          <w:sz w:val="32"/>
          <w:szCs w:val="32"/>
        </w:rPr>
        <w:t>个工作日。</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公示期满后，对没有反映问题或有反映问题但不影响聘用的，办理聘用手续。</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九、工资福利待遇</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聘用人员为国家发展改革委机关服务中心事业编制工作人员，相关待遇按国家政策规定执行。</w:t>
      </w:r>
    </w:p>
    <w:p>
      <w:pPr>
        <w:widowControl/>
        <w:shd w:val="clear" w:color="auto" w:fill="FFFFFF"/>
        <w:autoSpaceDE w:val="0"/>
        <w:snapToGrid w:val="0"/>
        <w:spacing w:line="600" w:lineRule="exact"/>
        <w:ind w:firstLine="480"/>
        <w:jc w:val="left"/>
        <w:rPr>
          <w:rFonts w:ascii="方正黑体_GBK" w:hAnsi="仿宋" w:eastAsia="方正黑体_GBK"/>
          <w:bCs/>
          <w:color w:val="333333"/>
          <w:kern w:val="0"/>
          <w:sz w:val="32"/>
          <w:szCs w:val="32"/>
        </w:rPr>
      </w:pPr>
      <w:r>
        <w:rPr>
          <w:rFonts w:ascii="方正黑体_GBK" w:hAnsi="仿宋" w:eastAsia="方正黑体_GBK"/>
          <w:bCs/>
          <w:color w:val="333333"/>
          <w:kern w:val="0"/>
          <w:sz w:val="32"/>
          <w:szCs w:val="32"/>
        </w:rPr>
        <w:t>十、其他注意事项</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（一）每位报名人员只能报考</w:t>
      </w:r>
      <w:r>
        <w:rPr>
          <w:rFonts w:ascii="Times New Roman" w:hAnsi="Times New Roman" w:eastAsia="仿宋"/>
          <w:color w:val="333333"/>
          <w:kern w:val="0"/>
          <w:sz w:val="32"/>
          <w:szCs w:val="32"/>
        </w:rPr>
        <w:t>1</w:t>
      </w:r>
      <w:r>
        <w:rPr>
          <w:rFonts w:ascii="Times New Roman" w:hAnsi="仿宋" w:eastAsia="仿宋"/>
          <w:color w:val="333333"/>
          <w:kern w:val="0"/>
          <w:sz w:val="32"/>
          <w:szCs w:val="32"/>
        </w:rPr>
        <w:t>个岗位。</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（二）应聘人员应保证所留的联系信息准确有效，并保持联络畅通，因电话通讯不畅造成无法联系到本人的，责任自负。</w:t>
      </w:r>
    </w:p>
    <w:p>
      <w:pPr>
        <w:widowControl/>
        <w:shd w:val="clear" w:color="auto" w:fill="FFFFFF"/>
        <w:autoSpaceDE w:val="0"/>
        <w:snapToGrid w:val="0"/>
        <w:spacing w:line="600" w:lineRule="exact"/>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w:t>
      </w:r>
      <w:r>
        <w:rPr>
          <w:rFonts w:ascii="Times New Roman" w:hAnsi="仿宋" w:eastAsia="仿宋"/>
          <w:color w:val="333333"/>
          <w:kern w:val="0"/>
          <w:sz w:val="32"/>
          <w:szCs w:val="32"/>
        </w:rPr>
        <w:t>（三）根据《事业单位人事管理回避规定》，报名人员不得报考聘用后构成回避关系的岗位。</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（四）应聘人员应对应聘时提交的申请材料的真实性、准确性负责。凡出现提供虚假信息、证件造假或作弊等情况，一经查实，将取消考试及聘用资格。</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（五）招聘工作咨询电话：</w:t>
      </w:r>
      <w:r>
        <w:rPr>
          <w:rFonts w:ascii="Times New Roman" w:hAnsi="Times New Roman" w:eastAsia="仿宋"/>
          <w:color w:val="333333"/>
          <w:kern w:val="0"/>
          <w:sz w:val="32"/>
          <w:szCs w:val="32"/>
        </w:rPr>
        <w:t>010</w:t>
      </w:r>
      <w:r>
        <w:rPr>
          <w:rFonts w:ascii="Times New Roman" w:hAnsi="仿宋" w:eastAsia="仿宋"/>
          <w:color w:val="333333"/>
          <w:kern w:val="0"/>
          <w:sz w:val="32"/>
          <w:szCs w:val="32"/>
        </w:rPr>
        <w:t>－</w:t>
      </w:r>
      <w:r>
        <w:rPr>
          <w:rFonts w:ascii="Times New Roman" w:hAnsi="Times New Roman" w:eastAsia="仿宋"/>
          <w:color w:val="333333"/>
          <w:kern w:val="0"/>
          <w:sz w:val="32"/>
          <w:szCs w:val="32"/>
        </w:rPr>
        <w:t>68501195</w:t>
      </w:r>
      <w:r>
        <w:rPr>
          <w:rFonts w:ascii="Times New Roman" w:hAnsi="仿宋" w:eastAsia="仿宋"/>
          <w:color w:val="333333"/>
          <w:kern w:val="0"/>
          <w:sz w:val="32"/>
          <w:szCs w:val="32"/>
        </w:rPr>
        <w:t>；纪检监督部门电话：</w:t>
      </w:r>
      <w:r>
        <w:rPr>
          <w:rFonts w:ascii="Times New Roman" w:hAnsi="Times New Roman" w:eastAsia="仿宋"/>
          <w:color w:val="333333"/>
          <w:kern w:val="0"/>
          <w:sz w:val="32"/>
          <w:szCs w:val="32"/>
        </w:rPr>
        <w:t>010—68502990</w:t>
      </w:r>
      <w:r>
        <w:rPr>
          <w:rFonts w:ascii="Times New Roman" w:hAnsi="仿宋" w:eastAsia="仿宋"/>
          <w:color w:val="333333"/>
          <w:kern w:val="0"/>
          <w:sz w:val="32"/>
          <w:szCs w:val="32"/>
        </w:rPr>
        <w:t>；地址：北京市西城区月坛南街</w:t>
      </w:r>
      <w:r>
        <w:rPr>
          <w:rFonts w:ascii="Times New Roman" w:hAnsi="Times New Roman" w:eastAsia="仿宋"/>
          <w:color w:val="333333"/>
          <w:kern w:val="0"/>
          <w:sz w:val="32"/>
          <w:szCs w:val="32"/>
        </w:rPr>
        <w:t>38</w:t>
      </w:r>
      <w:r>
        <w:rPr>
          <w:rFonts w:ascii="Times New Roman" w:hAnsi="仿宋" w:eastAsia="仿宋"/>
          <w:color w:val="333333"/>
          <w:kern w:val="0"/>
          <w:sz w:val="32"/>
          <w:szCs w:val="32"/>
        </w:rPr>
        <w:t>号。</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附件：</w:t>
      </w:r>
      <w:r>
        <w:rPr>
          <w:rFonts w:ascii="Times New Roman" w:hAnsi="Times New Roman" w:eastAsia="仿宋"/>
          <w:color w:val="333333"/>
          <w:kern w:val="0"/>
          <w:sz w:val="32"/>
          <w:szCs w:val="32"/>
        </w:rPr>
        <w:t>1.</w:t>
      </w:r>
      <w:r>
        <w:rPr>
          <w:rFonts w:ascii="Times New Roman" w:hAnsi="Times New Roman" w:eastAsia="仿宋"/>
          <w:sz w:val="32"/>
          <w:szCs w:val="32"/>
        </w:rPr>
        <w:t xml:space="preserve"> </w:t>
      </w:r>
      <w:r>
        <w:rPr>
          <w:rFonts w:ascii="Times New Roman" w:hAnsi="仿宋" w:eastAsia="仿宋"/>
          <w:color w:val="333333"/>
          <w:kern w:val="0"/>
          <w:sz w:val="32"/>
          <w:szCs w:val="32"/>
        </w:rPr>
        <w:t>机关服务中心</w:t>
      </w:r>
      <w:r>
        <w:rPr>
          <w:rFonts w:ascii="Times New Roman" w:hAnsi="Times New Roman" w:eastAsia="仿宋"/>
          <w:color w:val="333333"/>
          <w:kern w:val="0"/>
          <w:sz w:val="32"/>
          <w:szCs w:val="32"/>
        </w:rPr>
        <w:t>2020</w:t>
      </w:r>
      <w:r>
        <w:rPr>
          <w:rFonts w:ascii="Times New Roman" w:hAnsi="仿宋" w:eastAsia="仿宋"/>
          <w:color w:val="333333"/>
          <w:kern w:val="0"/>
          <w:sz w:val="32"/>
          <w:szCs w:val="32"/>
        </w:rPr>
        <w:t>年公开招聘岗位信息表</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2.</w:t>
      </w:r>
      <w:r>
        <w:rPr>
          <w:rFonts w:ascii="Times New Roman" w:hAnsi="仿宋" w:eastAsia="仿宋"/>
          <w:color w:val="333333"/>
          <w:kern w:val="0"/>
          <w:sz w:val="32"/>
          <w:szCs w:val="32"/>
        </w:rPr>
        <w:t>考生报名表</w:t>
      </w: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line="600" w:lineRule="exact"/>
        <w:jc w:val="center"/>
        <w:rPr>
          <w:rFonts w:ascii="Times New Roman" w:hAnsi="Times New Roman" w:eastAsia="仿宋"/>
          <w:sz w:val="32"/>
          <w:szCs w:val="32"/>
        </w:rPr>
      </w:pP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仿宋" w:eastAsia="仿宋"/>
          <w:sz w:val="32"/>
          <w:szCs w:val="32"/>
        </w:rPr>
        <w:t>国家发展改革委机关服务中心</w:t>
      </w: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2020</w:t>
      </w:r>
      <w:r>
        <w:rPr>
          <w:rFonts w:ascii="Times New Roman" w:hAnsi="仿宋" w:eastAsia="仿宋"/>
          <w:sz w:val="32"/>
          <w:szCs w:val="32"/>
        </w:rPr>
        <w:t>年</w:t>
      </w:r>
      <w:r>
        <w:rPr>
          <w:rFonts w:ascii="Times New Roman" w:hAnsi="Times New Roman" w:eastAsia="仿宋"/>
          <w:sz w:val="32"/>
          <w:szCs w:val="32"/>
        </w:rPr>
        <w:t>3</w:t>
      </w:r>
      <w:r>
        <w:rPr>
          <w:rFonts w:ascii="Times New Roman" w:hAnsi="仿宋" w:eastAsia="仿宋"/>
          <w:sz w:val="32"/>
          <w:szCs w:val="32"/>
        </w:rPr>
        <w:t>月</w:t>
      </w:r>
      <w:r>
        <w:rPr>
          <w:rFonts w:hint="eastAsia" w:ascii="Times New Roman" w:hAnsi="Times New Roman" w:eastAsia="仿宋"/>
          <w:sz w:val="32"/>
          <w:szCs w:val="32"/>
        </w:rPr>
        <w:t>20</w:t>
      </w:r>
      <w:r>
        <w:rPr>
          <w:rFonts w:ascii="Times New Roman" w:hAnsi="仿宋" w:eastAsia="仿宋"/>
          <w:sz w:val="32"/>
          <w:szCs w:val="32"/>
        </w:rPr>
        <w:t>日</w:t>
      </w:r>
    </w:p>
    <w:sectPr>
      <w:footerReference r:id="rId3" w:type="default"/>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51AAB"/>
    <w:rsid w:val="00004965"/>
    <w:rsid w:val="00010B49"/>
    <w:rsid w:val="00011AF6"/>
    <w:rsid w:val="000128C0"/>
    <w:rsid w:val="00037C47"/>
    <w:rsid w:val="00050F3F"/>
    <w:rsid w:val="00061F1B"/>
    <w:rsid w:val="00075DA9"/>
    <w:rsid w:val="000770D2"/>
    <w:rsid w:val="00077BDC"/>
    <w:rsid w:val="00081ED5"/>
    <w:rsid w:val="000830BF"/>
    <w:rsid w:val="0008621A"/>
    <w:rsid w:val="000D09F1"/>
    <w:rsid w:val="000D49E4"/>
    <w:rsid w:val="000E6AF6"/>
    <w:rsid w:val="000E6D12"/>
    <w:rsid w:val="000F2673"/>
    <w:rsid w:val="00100F7F"/>
    <w:rsid w:val="0010786D"/>
    <w:rsid w:val="00115C51"/>
    <w:rsid w:val="00122A36"/>
    <w:rsid w:val="00123D7F"/>
    <w:rsid w:val="001313BD"/>
    <w:rsid w:val="001361DF"/>
    <w:rsid w:val="00145DDC"/>
    <w:rsid w:val="0014628B"/>
    <w:rsid w:val="001511B7"/>
    <w:rsid w:val="00153735"/>
    <w:rsid w:val="00161D8A"/>
    <w:rsid w:val="00167B5D"/>
    <w:rsid w:val="001765D3"/>
    <w:rsid w:val="00183FCB"/>
    <w:rsid w:val="00187B32"/>
    <w:rsid w:val="0019671F"/>
    <w:rsid w:val="00197421"/>
    <w:rsid w:val="001A6169"/>
    <w:rsid w:val="001B6203"/>
    <w:rsid w:val="001D45A1"/>
    <w:rsid w:val="001D7467"/>
    <w:rsid w:val="001E0666"/>
    <w:rsid w:val="001E4EC3"/>
    <w:rsid w:val="001F241A"/>
    <w:rsid w:val="001F5CF3"/>
    <w:rsid w:val="00210D26"/>
    <w:rsid w:val="00212325"/>
    <w:rsid w:val="002153A8"/>
    <w:rsid w:val="00221FD6"/>
    <w:rsid w:val="002260FD"/>
    <w:rsid w:val="002340A0"/>
    <w:rsid w:val="00237468"/>
    <w:rsid w:val="0024148F"/>
    <w:rsid w:val="002531BE"/>
    <w:rsid w:val="00255564"/>
    <w:rsid w:val="002649D7"/>
    <w:rsid w:val="00280228"/>
    <w:rsid w:val="0028271A"/>
    <w:rsid w:val="00284A25"/>
    <w:rsid w:val="002B3FD0"/>
    <w:rsid w:val="002C2904"/>
    <w:rsid w:val="002D1601"/>
    <w:rsid w:val="002D23C0"/>
    <w:rsid w:val="002D5625"/>
    <w:rsid w:val="002F04E0"/>
    <w:rsid w:val="00305254"/>
    <w:rsid w:val="003077E5"/>
    <w:rsid w:val="003146D4"/>
    <w:rsid w:val="00346BFB"/>
    <w:rsid w:val="00376225"/>
    <w:rsid w:val="003849CE"/>
    <w:rsid w:val="00392F70"/>
    <w:rsid w:val="003A320A"/>
    <w:rsid w:val="003C1E01"/>
    <w:rsid w:val="003C4B89"/>
    <w:rsid w:val="003D192A"/>
    <w:rsid w:val="003D7A29"/>
    <w:rsid w:val="003D7DCE"/>
    <w:rsid w:val="003E6B39"/>
    <w:rsid w:val="00413ECF"/>
    <w:rsid w:val="004149B8"/>
    <w:rsid w:val="00424C10"/>
    <w:rsid w:val="0043352F"/>
    <w:rsid w:val="004372BD"/>
    <w:rsid w:val="004450CB"/>
    <w:rsid w:val="004602CD"/>
    <w:rsid w:val="004604AE"/>
    <w:rsid w:val="00464DFD"/>
    <w:rsid w:val="0047230C"/>
    <w:rsid w:val="00477D94"/>
    <w:rsid w:val="004818C0"/>
    <w:rsid w:val="00481E3C"/>
    <w:rsid w:val="0049776C"/>
    <w:rsid w:val="004A22C9"/>
    <w:rsid w:val="004A47BF"/>
    <w:rsid w:val="004B5D32"/>
    <w:rsid w:val="004B60ED"/>
    <w:rsid w:val="004C2572"/>
    <w:rsid w:val="004C426E"/>
    <w:rsid w:val="004C5B85"/>
    <w:rsid w:val="004E3148"/>
    <w:rsid w:val="004F5F69"/>
    <w:rsid w:val="00515D9F"/>
    <w:rsid w:val="0057305E"/>
    <w:rsid w:val="005731A4"/>
    <w:rsid w:val="005A25E2"/>
    <w:rsid w:val="005A3B4F"/>
    <w:rsid w:val="005B12FA"/>
    <w:rsid w:val="005C2CB0"/>
    <w:rsid w:val="005C328B"/>
    <w:rsid w:val="005C63D2"/>
    <w:rsid w:val="005D124B"/>
    <w:rsid w:val="005F282C"/>
    <w:rsid w:val="005F6AF7"/>
    <w:rsid w:val="00616095"/>
    <w:rsid w:val="00616E2C"/>
    <w:rsid w:val="00621FD1"/>
    <w:rsid w:val="0062569A"/>
    <w:rsid w:val="006404B2"/>
    <w:rsid w:val="00683D27"/>
    <w:rsid w:val="006A48CC"/>
    <w:rsid w:val="006C0984"/>
    <w:rsid w:val="006D293D"/>
    <w:rsid w:val="006D5E85"/>
    <w:rsid w:val="006D78D5"/>
    <w:rsid w:val="006F1C8F"/>
    <w:rsid w:val="007137D5"/>
    <w:rsid w:val="00742C1B"/>
    <w:rsid w:val="0074344E"/>
    <w:rsid w:val="00752808"/>
    <w:rsid w:val="00753F24"/>
    <w:rsid w:val="00757CA7"/>
    <w:rsid w:val="00762C65"/>
    <w:rsid w:val="007646B2"/>
    <w:rsid w:val="007850CC"/>
    <w:rsid w:val="007A73B8"/>
    <w:rsid w:val="007A7923"/>
    <w:rsid w:val="007E4C89"/>
    <w:rsid w:val="00801987"/>
    <w:rsid w:val="0081298B"/>
    <w:rsid w:val="00816E43"/>
    <w:rsid w:val="00820F93"/>
    <w:rsid w:val="00842B3C"/>
    <w:rsid w:val="008437F3"/>
    <w:rsid w:val="00852A11"/>
    <w:rsid w:val="00853B1A"/>
    <w:rsid w:val="008751A9"/>
    <w:rsid w:val="00880B08"/>
    <w:rsid w:val="008970D4"/>
    <w:rsid w:val="008A2A4A"/>
    <w:rsid w:val="008C47F6"/>
    <w:rsid w:val="008C7C2B"/>
    <w:rsid w:val="008E7F6D"/>
    <w:rsid w:val="008F2CDB"/>
    <w:rsid w:val="008F72F2"/>
    <w:rsid w:val="00907E00"/>
    <w:rsid w:val="00920A9B"/>
    <w:rsid w:val="00926081"/>
    <w:rsid w:val="00941134"/>
    <w:rsid w:val="009610B5"/>
    <w:rsid w:val="00961776"/>
    <w:rsid w:val="00966812"/>
    <w:rsid w:val="0097618B"/>
    <w:rsid w:val="009764B3"/>
    <w:rsid w:val="00982788"/>
    <w:rsid w:val="0099042B"/>
    <w:rsid w:val="009A30C4"/>
    <w:rsid w:val="009B0214"/>
    <w:rsid w:val="009C5137"/>
    <w:rsid w:val="009D1EEF"/>
    <w:rsid w:val="009D3166"/>
    <w:rsid w:val="009D3DF3"/>
    <w:rsid w:val="009E412A"/>
    <w:rsid w:val="00A07886"/>
    <w:rsid w:val="00A24344"/>
    <w:rsid w:val="00A341E4"/>
    <w:rsid w:val="00A56BE0"/>
    <w:rsid w:val="00A71EAD"/>
    <w:rsid w:val="00A93E44"/>
    <w:rsid w:val="00A9442E"/>
    <w:rsid w:val="00A97439"/>
    <w:rsid w:val="00AA326A"/>
    <w:rsid w:val="00AA61BC"/>
    <w:rsid w:val="00AB6931"/>
    <w:rsid w:val="00AC3537"/>
    <w:rsid w:val="00AE0F4A"/>
    <w:rsid w:val="00B1032B"/>
    <w:rsid w:val="00B3162B"/>
    <w:rsid w:val="00B519DA"/>
    <w:rsid w:val="00B520CD"/>
    <w:rsid w:val="00B55707"/>
    <w:rsid w:val="00B73738"/>
    <w:rsid w:val="00B77080"/>
    <w:rsid w:val="00B803CC"/>
    <w:rsid w:val="00B94713"/>
    <w:rsid w:val="00BB6B5B"/>
    <w:rsid w:val="00BC1B2A"/>
    <w:rsid w:val="00BC328C"/>
    <w:rsid w:val="00C17E61"/>
    <w:rsid w:val="00C23EBA"/>
    <w:rsid w:val="00C24C91"/>
    <w:rsid w:val="00C26B61"/>
    <w:rsid w:val="00C45B82"/>
    <w:rsid w:val="00C53057"/>
    <w:rsid w:val="00C55E9F"/>
    <w:rsid w:val="00C7540B"/>
    <w:rsid w:val="00C77836"/>
    <w:rsid w:val="00C83080"/>
    <w:rsid w:val="00C873C8"/>
    <w:rsid w:val="00CA5454"/>
    <w:rsid w:val="00CB1A3D"/>
    <w:rsid w:val="00CB5EA0"/>
    <w:rsid w:val="00CB7C64"/>
    <w:rsid w:val="00CE52CF"/>
    <w:rsid w:val="00CE69EC"/>
    <w:rsid w:val="00CF099A"/>
    <w:rsid w:val="00D46A24"/>
    <w:rsid w:val="00D503F7"/>
    <w:rsid w:val="00D53497"/>
    <w:rsid w:val="00D629EA"/>
    <w:rsid w:val="00D741FD"/>
    <w:rsid w:val="00D903D6"/>
    <w:rsid w:val="00D97598"/>
    <w:rsid w:val="00DB5A26"/>
    <w:rsid w:val="00DC2E07"/>
    <w:rsid w:val="00DD12D0"/>
    <w:rsid w:val="00E209FF"/>
    <w:rsid w:val="00E25BF8"/>
    <w:rsid w:val="00E36E77"/>
    <w:rsid w:val="00E4064F"/>
    <w:rsid w:val="00E410C1"/>
    <w:rsid w:val="00E4222E"/>
    <w:rsid w:val="00E46BD9"/>
    <w:rsid w:val="00E52AEB"/>
    <w:rsid w:val="00E92906"/>
    <w:rsid w:val="00EA408B"/>
    <w:rsid w:val="00EA5316"/>
    <w:rsid w:val="00EB79DE"/>
    <w:rsid w:val="00EC1B11"/>
    <w:rsid w:val="00ED1987"/>
    <w:rsid w:val="00ED52D9"/>
    <w:rsid w:val="00ED7ADB"/>
    <w:rsid w:val="00EE3AA0"/>
    <w:rsid w:val="00EF1A66"/>
    <w:rsid w:val="00EF1AB7"/>
    <w:rsid w:val="00EF5CAC"/>
    <w:rsid w:val="00EF7BCF"/>
    <w:rsid w:val="00F0784C"/>
    <w:rsid w:val="00F25DCC"/>
    <w:rsid w:val="00F3023F"/>
    <w:rsid w:val="00F32ECB"/>
    <w:rsid w:val="00F345F5"/>
    <w:rsid w:val="00F51AAB"/>
    <w:rsid w:val="00F52965"/>
    <w:rsid w:val="00F54183"/>
    <w:rsid w:val="00F55068"/>
    <w:rsid w:val="00F71768"/>
    <w:rsid w:val="00F73D88"/>
    <w:rsid w:val="00F90FCD"/>
    <w:rsid w:val="00F923FA"/>
    <w:rsid w:val="00FA4968"/>
    <w:rsid w:val="00FD369E"/>
    <w:rsid w:val="00FD5780"/>
    <w:rsid w:val="00FF1EB7"/>
    <w:rsid w:val="00FF6A28"/>
    <w:rsid w:val="178C59A0"/>
    <w:rsid w:val="1EBC1066"/>
    <w:rsid w:val="2CF519D5"/>
    <w:rsid w:val="483B39C2"/>
    <w:rsid w:val="660D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none"/>
    </w:rPr>
  </w:style>
  <w:style w:type="character" w:customStyle="1" w:styleId="7">
    <w:name w:val="页眉 Char"/>
    <w:basedOn w:val="5"/>
    <w:link w:val="3"/>
    <w:semiHidden/>
    <w:locked/>
    <w:uiPriority w:val="0"/>
    <w:rPr>
      <w:rFonts w:cs="Times New Roman"/>
      <w:sz w:val="18"/>
      <w:szCs w:val="18"/>
    </w:rPr>
  </w:style>
  <w:style w:type="character" w:customStyle="1" w:styleId="8">
    <w:name w:val="页脚 Char"/>
    <w:basedOn w:val="5"/>
    <w:link w:val="2"/>
    <w:locked/>
    <w:uiPriority w:val="99"/>
    <w:rPr>
      <w:rFonts w:cs="Times New Roman"/>
      <w:sz w:val="18"/>
      <w:szCs w:val="18"/>
    </w:rPr>
  </w:style>
  <w:style w:type="paragraph" w:customStyle="1" w:styleId="9">
    <w:name w:val="列出段落1"/>
    <w:basedOn w:val="1"/>
    <w:qFormat/>
    <w:uiPriority w:val="0"/>
    <w:pPr>
      <w:ind w:firstLine="420" w:firstLineChars="200"/>
    </w:pPr>
  </w:style>
  <w:style w:type="character" w:customStyle="1" w:styleId="10">
    <w:name w:val="15"/>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98163-3621-4801-BBC8-730498F7D6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288</Words>
  <Characters>1648</Characters>
  <Lines>13</Lines>
  <Paragraphs>3</Paragraphs>
  <TotalTime>8</TotalTime>
  <ScaleCrop>false</ScaleCrop>
  <LinksUpToDate>false</LinksUpToDate>
  <CharactersWithSpaces>1933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2020-03-20T08:00:00Z</dcterms:created>
  <dc:creator>lenovo</dc:creator>
  <cp:lastModifiedBy>LENOVO</cp:lastModifiedBy>
  <cp:lastPrinted>2020-03-17T03:03:00Z</cp:lastPrinted>
  <dcterms:modified xsi:type="dcterms:W3CDTF">2020-03-26T02:55:01Z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