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right="0"/>
        <w:jc w:val="both"/>
        <w:textAlignment w:val="auto"/>
        <w:rPr>
          <w:rFonts w:hint="eastAsia" w:ascii="Times New Roman" w:hAnsi="Times New Roman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left="0" w:right="0" w:firstLine="480"/>
        <w:jc w:val="both"/>
        <w:textAlignment w:val="auto"/>
        <w:rPr>
          <w:rFonts w:hint="eastAsia" w:ascii="Times New Roman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right="0"/>
        <w:jc w:val="center"/>
        <w:textAlignment w:val="auto"/>
        <w:rPr>
          <w:rFonts w:hint="eastAsia" w:ascii="Times New Roman" w:hAnsi="Times New Roman" w:eastAsia="宋体" w:cs="宋体"/>
          <w:b w:val="0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宋体" w:cs="宋体"/>
          <w:b w:val="0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审计署审计科研所2020年面向社会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left="0" w:right="0" w:firstLine="1861" w:firstLineChars="427"/>
        <w:jc w:val="both"/>
        <w:textAlignment w:val="auto"/>
        <w:rPr>
          <w:rFonts w:hint="eastAsia" w:ascii="Times New Roman" w:hAnsi="Times New Roman" w:eastAsia="宋体" w:cs="宋体"/>
          <w:b w:val="0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宋体" w:cs="宋体"/>
          <w:b w:val="0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公开招聘工作人员公告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right="0"/>
        <w:jc w:val="both"/>
        <w:textAlignment w:val="auto"/>
        <w:rPr>
          <w:rFonts w:hint="eastAsia" w:ascii="Times New Roman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left="0"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审计署审计科研所为审计署直属事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业单位，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主要开展财政、金融、企业、资源环境、法制建设等领域的审计理论研究；跟踪研究审计工作的改革创新、实践发展；指导和协调全国审计系统理论研究工作。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根据工作需要，审计署审计科研所现面向社会公开招聘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编制内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工作人员。现将有关事项公告如下：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left="0"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一、基本条件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left="0"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（一）具有中华人民共和国国籍，遵守国家宪法和法律；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left="0"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（二）政治素质好，严格遵守政治纪律、政治规矩；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left="0"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（三）具有良好的道德品质，有较强的事业心和责任感；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left="0"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（四）具备与招聘岗位相适应的专业背景和工作能力；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left="0"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（五）具有正常履行职责的身体条件，心理健康；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left="0"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（六）符合申请办理在京就业落户条件；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left="0"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（七）有以下情形之一者不得应聘：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left="0"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1.受过刑事处罚或被开除公职的；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left="0"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2.受过党内严重警告或行政记大过以上处分的；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left="0"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3.正在接受立案审查的；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left="0"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4.在此前公开招聘和各级公务员招考中被认定实施了考试作弊行为的；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left="0"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5.法律规定不得招聘到事业单位工作的其他情形。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left="0"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二、招聘岗位及具体条件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left="0" w:right="0" w:firstLine="632" w:firstLineChars="200"/>
        <w:jc w:val="both"/>
        <w:textAlignment w:val="auto"/>
        <w:rPr>
          <w:rFonts w:hint="default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本次共招聘应届毕业生4人（含2020年出站博士后），详见《审计署审计科研所2020年面向社会公开招聘工作人员岗位表》（附表1）。岗位表中，研究生专业分类参考《授予博士、硕士学位和培养研究生的学科、专业目录》和《学位授予和人才培养学科目录》确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left="0"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三、招聘程序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left="0"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招聘工作主要分为八个环节：报名、资格审查、笔试、面试、体检、考察、公示、聘用。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（一）报名。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left="0"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考生通过电子邮件报名，邮件及附件标题按以下格式注明：应聘+岗位名称+姓名。报名截止日为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2020年</w:t>
      </w:r>
      <w:r>
        <w:rPr>
          <w:rFonts w:hint="eastAsia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15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日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，邮寄材料以邮戳为准。考生应在此日期前向审计署审计科研所送达相关材料接受资格审查（特别提醒：为确保材料寄送及时安全，请使用邮政特快专递EMS）。所寄材料不再退还，请做好备份，材料寄出后请打电话与联系人确认，联系方式详见附</w:t>
      </w:r>
      <w:r>
        <w:rPr>
          <w:rFonts w:hint="eastAsia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表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left="0"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邮寄材料清单如下：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left="0"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1.《审计署审计科研所2020年面向社会公开招聘工作人员报名登记表》（附表3）一份（贴近期一寸免冠彩色照片）。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left="0"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2.身份证复印件及</w:t>
      </w:r>
      <w:r>
        <w:rPr>
          <w:rFonts w:hint="eastAsia" w:ascii="Times New Roman" w:hAnsi="Times New Roman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户口本首页、个人户口页复印件。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left="0"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3.报考岗位要求的学历学位证书复印件。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left="0"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4.报考岗位要求的英语水平证书复印件。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left="0"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5.各岗位要求的其他相关材料。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left="0"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以上材料电子版（可扫描或拍照）请于报名截止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日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前发至招聘单位电子邮箱sjkyszp@163.com。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（二）资格审查。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left="0"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</w:rPr>
      </w:pPr>
      <w:r>
        <w:rPr>
          <w:rFonts w:hint="eastAsia" w:cs="仿宋_GB2312"/>
          <w:color w:val="333333"/>
          <w:kern w:val="0"/>
          <w:szCs w:val="32"/>
          <w:highlight w:val="none"/>
          <w:lang w:eastAsia="zh-CN" w:bidi="ar"/>
        </w:rPr>
        <w:t>根据岗位要求，对报考人员进行资格审查，</w:t>
      </w:r>
      <w:r>
        <w:rPr>
          <w:rFonts w:hint="eastAsia" w:cs="仿宋_GB2312"/>
          <w:color w:val="333333"/>
          <w:kern w:val="0"/>
          <w:szCs w:val="32"/>
          <w:highlight w:val="none"/>
          <w:lang w:bidi="ar"/>
        </w:rPr>
        <w:t>资格审查结果将</w:t>
      </w:r>
      <w:r>
        <w:rPr>
          <w:rFonts w:hint="eastAsia" w:cs="仿宋_GB2312"/>
          <w:color w:val="auto"/>
          <w:kern w:val="0"/>
          <w:szCs w:val="32"/>
          <w:highlight w:val="none"/>
          <w:lang w:bidi="ar"/>
        </w:rPr>
        <w:t>在审计署网站公布</w:t>
      </w:r>
      <w:r>
        <w:rPr>
          <w:rFonts w:hint="eastAsia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。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highlight w:val="none"/>
          <w:lang w:val="en-US" w:eastAsia="zh-CN" w:bidi="ar"/>
        </w:rPr>
        <w:t>对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通过资格审查的人员，审计署审计科研所将以电话或短信通知下一步笔试、面试时间地点，未通过资格审查的人员不再另行通知。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（三）笔试、面试、体检。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left="0"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具体时间待定，在审计署双榆树办公楼（北京市海淀区中关村南大街4号）内进行笔试、面试。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left="0" w:right="0" w:firstLine="632" w:firstLineChars="200"/>
        <w:jc w:val="both"/>
        <w:textAlignment w:val="auto"/>
        <w:rPr>
          <w:rFonts w:hint="eastAsia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根据笔试成绩由高到低的顺序，各岗位按照1:5的比例确定进入面试范围人选。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left="0"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根据考生综合成绩（笔试、面试成绩各占综合成绩的50%）由高到低的顺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序，各岗位按照不超过1:3的比例确定进入体检范围人员名单。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bidi="ar"/>
        </w:rPr>
        <w:t>如拟招聘人数与实际参加考试人数未达到1：5的比例，则综合成绩达到75分及以上者方可进入体检范围。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笔试、面试均由审计署审计科研所统一组织，主要测试考生的专业功底和综合素质，无指定复习材料。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left="0"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体检参照《公务员录用体检通用标准（试行）》等相关规定执行。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（四）考察、公示和聘用。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left="0"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根据考生综合成绩（计算公式同上）由高到低的顺序，在体检合格的考生中，各岗位按照1:1的比例确定考察人选，并按规定组织考察，</w:t>
      </w:r>
      <w:r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  <w:lang w:bidi="ar"/>
        </w:rPr>
        <w:t>考察不合格及本人自愿放弃的应聘人员，按综合成绩的顺序递补，并再次组织考察。根据考察结果研究确定拟聘用人选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Times New Roman" w:hAnsi="Times New Roman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如无合适人选，则该职位空缺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）。对考察合格的拟聘用人员在</w:t>
      </w:r>
      <w:r>
        <w:rPr>
          <w:rFonts w:hint="eastAsia" w:cs="仿宋_GB2312"/>
          <w:i w:val="0"/>
          <w:caps w:val="0"/>
          <w:color w:val="333333"/>
          <w:spacing w:val="0"/>
          <w:kern w:val="0"/>
          <w:sz w:val="32"/>
          <w:szCs w:val="32"/>
          <w:highlight w:val="none"/>
          <w:lang w:val="en-US" w:eastAsia="zh-CN" w:bidi="ar"/>
        </w:rPr>
        <w:t>中央和国家机关所属事业单位公开招聘服务平台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、审计署网站公示，公示期为7个工作日。公示期满无异议的考生，按程序签订聘用合同。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left="0"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四、有关注意事项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一）审计署审计科研所将依据考生提供的材料进行资格审查。未在规定时间内提交相关材料，及提交的材料主要信息不实，影响资格审查结果的，审计署科研所将按规定取消该考生的考试资格，并按规定将有关情况报相关部门备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（二）考试前还将进行现场资格复核，届时请考生携带有关材料的原件。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）考生本人对提供信息的真实性负责，如发现有弄虚作假等违纪行为的，将按国家有关规定严肃处理。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right="0" w:firstLine="632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四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）为便于联络，请各位考生保持通讯畅通。如联系方式有变化，请及时与招聘单位联系。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9" w:lineRule="exact"/>
        <w:ind w:firstLine="632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五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）相关待遇按照国家政策和审计署审计科研所有关规定执行。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9" w:lineRule="exact"/>
        <w:ind w:firstLine="0" w:firstLineChars="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line="579" w:lineRule="exact"/>
        <w:ind w:firstLine="632" w:firstLineChars="200"/>
        <w:textAlignment w:val="auto"/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附</w:t>
      </w:r>
      <w:r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  <w:lang w:eastAsia="zh-CN" w:bidi="ar"/>
        </w:rPr>
        <w:t>表</w:t>
      </w:r>
      <w:r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  <w:lang w:bidi="ar"/>
        </w:rPr>
        <w:t>：1.审计署审计科研所2020年公开招聘工作人员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line="579" w:lineRule="exact"/>
        <w:ind w:left="0" w:leftChars="0" w:firstLine="1824" w:firstLineChars="600"/>
        <w:textAlignment w:val="auto"/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color w:val="333333"/>
          <w:spacing w:val="-6"/>
          <w:kern w:val="0"/>
          <w:sz w:val="32"/>
          <w:szCs w:val="32"/>
          <w:lang w:bidi="ar"/>
        </w:rPr>
        <w:t>岗</w:t>
      </w:r>
      <w:r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  <w:lang w:bidi="ar"/>
        </w:rPr>
        <w:t>位及条件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line="579" w:lineRule="exact"/>
        <w:ind w:firstLine="1580" w:firstLineChars="500"/>
        <w:textAlignment w:val="auto"/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  <w:lang w:bidi="ar"/>
        </w:rPr>
      </w:pPr>
      <w:r>
        <w:rPr>
          <w:rFonts w:hint="eastAsia" w:cs="仿宋_GB2312"/>
          <w:color w:val="333333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  <w:lang w:bidi="ar"/>
        </w:rPr>
        <w:t>审计署审计科研所联系方式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line="579" w:lineRule="exact"/>
        <w:ind w:firstLine="1580" w:firstLineChars="500"/>
        <w:textAlignment w:val="auto"/>
        <w:rPr>
          <w:rFonts w:hint="default" w:ascii="Times New Roman" w:hAnsi="Times New Roman" w:eastAsia="仿宋_GB2312" w:cs="仿宋_GB2312"/>
          <w:color w:val="333333"/>
          <w:kern w:val="0"/>
          <w:sz w:val="32"/>
          <w:szCs w:val="32"/>
          <w:lang w:bidi="ar"/>
        </w:rPr>
      </w:pPr>
      <w:r>
        <w:rPr>
          <w:rFonts w:hint="eastAsia" w:cs="仿宋_GB2312"/>
          <w:color w:val="333333"/>
          <w:kern w:val="0"/>
          <w:sz w:val="32"/>
          <w:szCs w:val="32"/>
          <w:lang w:val="en-US" w:eastAsia="zh-CN" w:bidi="ar"/>
        </w:rPr>
        <w:t>3.</w:t>
      </w:r>
      <w:r>
        <w:rPr>
          <w:rFonts w:hint="default" w:ascii="Times New Roman" w:hAnsi="Times New Roman" w:eastAsia="仿宋_GB2312" w:cs="仿宋_GB2312"/>
          <w:color w:val="333333"/>
          <w:kern w:val="0"/>
          <w:sz w:val="32"/>
          <w:szCs w:val="32"/>
          <w:lang w:bidi="ar"/>
        </w:rPr>
        <w:t>审计署审计科研所2020年面向社会公开招聘工作人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line="579" w:lineRule="exact"/>
        <w:ind w:left="0" w:leftChars="0" w:firstLine="1824" w:firstLineChars="600"/>
        <w:textAlignment w:val="auto"/>
        <w:rPr>
          <w:rFonts w:hint="default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仿宋_GB2312"/>
          <w:color w:val="333333"/>
          <w:spacing w:val="-6"/>
          <w:kern w:val="0"/>
          <w:sz w:val="32"/>
          <w:szCs w:val="32"/>
          <w:lang w:bidi="ar"/>
        </w:rPr>
        <w:t>员</w:t>
      </w:r>
      <w:r>
        <w:rPr>
          <w:rFonts w:hint="default" w:ascii="Times New Roman" w:hAnsi="Times New Roman" w:eastAsia="仿宋_GB2312" w:cs="仿宋_GB2312"/>
          <w:color w:val="333333"/>
          <w:kern w:val="0"/>
          <w:sz w:val="32"/>
          <w:szCs w:val="32"/>
          <w:lang w:bidi="ar"/>
        </w:rPr>
        <w:t>报名登记表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79" w:lineRule="exact"/>
        <w:textAlignment w:val="auto"/>
        <w:rPr>
          <w:rFonts w:hint="eastAsia" w:ascii="Times New Roman" w:hAnsi="Times New Roman" w:eastAsia="仿宋_GB231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79" w:lineRule="exact"/>
        <w:textAlignment w:val="auto"/>
        <w:rPr>
          <w:rFonts w:hint="eastAsia" w:ascii="Times New Roman" w:hAnsi="Times New Roman" w:eastAsia="仿宋_GB2312"/>
          <w:lang w:eastAsia="zh-CN"/>
        </w:rPr>
      </w:pPr>
    </w:p>
    <w:sectPr>
      <w:headerReference r:id="rId3" w:type="default"/>
      <w:footerReference r:id="rId4" w:type="default"/>
      <w:pgSz w:w="11907" w:h="16840"/>
      <w:pgMar w:top="2098" w:right="1474" w:bottom="1985" w:left="1588" w:header="851" w:footer="1361" w:gutter="0"/>
      <w:pgNumType w:fmt="decimal" w:start="1"/>
      <w:cols w:space="720" w:num="1"/>
      <w:formProt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ind w:right="305"/>
      <w:jc w:val="right"/>
      <w:rPr>
        <w:rFonts w:ascii="仿宋_GB2312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wordWrap w:val="0"/>
                            <w:jc w:val="right"/>
                            <w:rPr>
                              <w:rStyle w:val="8"/>
                              <w:sz w:val="30"/>
                              <w:szCs w:val="30"/>
                            </w:rPr>
                          </w:pPr>
                          <w:r>
                            <w:rPr>
                              <w:rStyle w:val="8"/>
                              <w:rFonts w:hint="eastAsia"/>
                              <w:sz w:val="30"/>
                              <w:szCs w:val="30"/>
                            </w:rPr>
                            <w:t xml:space="preserve">   </w:t>
                          </w:r>
                          <w:r>
                            <w:rPr>
                              <w:rFonts w:hint="eastAsia" w:ascii="宋体" w:hAnsi="宋体" w:eastAsia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eastAsia="宋体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eastAsia="宋体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Style w:val="8"/>
                              <w:rFonts w:hint="eastAsia"/>
                              <w:sz w:val="30"/>
                              <w:szCs w:val="3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wordWrap w:val="0"/>
                      <w:jc w:val="right"/>
                      <w:rPr>
                        <w:rStyle w:val="8"/>
                        <w:sz w:val="30"/>
                        <w:szCs w:val="30"/>
                      </w:rPr>
                    </w:pPr>
                    <w:r>
                      <w:rPr>
                        <w:rStyle w:val="8"/>
                        <w:rFonts w:hint="eastAsia"/>
                        <w:sz w:val="30"/>
                        <w:szCs w:val="30"/>
                      </w:rPr>
                      <w:t xml:space="preserve">   </w:t>
                    </w:r>
                    <w:r>
                      <w:rPr>
                        <w:rFonts w:hint="eastAsia" w:ascii="宋体" w:hAnsi="宋体" w:eastAsia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eastAsia="宋体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eastAsia="宋体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 w:ascii="宋体" w:hAnsi="宋体" w:eastAsia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30"/>
                      </w:rPr>
                      <w:t xml:space="preserve"> </w:t>
                    </w:r>
                    <w:r>
                      <w:rPr>
                        <w:rStyle w:val="8"/>
                        <w:rFonts w:hint="eastAsia"/>
                        <w:sz w:val="30"/>
                        <w:szCs w:val="30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E33F2"/>
    <w:rsid w:val="01CB37C2"/>
    <w:rsid w:val="021159FB"/>
    <w:rsid w:val="03420BE4"/>
    <w:rsid w:val="044A488C"/>
    <w:rsid w:val="046D39C4"/>
    <w:rsid w:val="04C84201"/>
    <w:rsid w:val="051C37CB"/>
    <w:rsid w:val="051F7B95"/>
    <w:rsid w:val="057C554B"/>
    <w:rsid w:val="05FA0966"/>
    <w:rsid w:val="06003A18"/>
    <w:rsid w:val="062B2BB3"/>
    <w:rsid w:val="065E7827"/>
    <w:rsid w:val="068D1DDB"/>
    <w:rsid w:val="06F66B26"/>
    <w:rsid w:val="08243957"/>
    <w:rsid w:val="09A76881"/>
    <w:rsid w:val="0A565094"/>
    <w:rsid w:val="0B7F5177"/>
    <w:rsid w:val="0EAD24AA"/>
    <w:rsid w:val="0EB0149D"/>
    <w:rsid w:val="0F1B5A2F"/>
    <w:rsid w:val="0FB8264B"/>
    <w:rsid w:val="0FBB10AE"/>
    <w:rsid w:val="10171ECA"/>
    <w:rsid w:val="10591039"/>
    <w:rsid w:val="10765767"/>
    <w:rsid w:val="10A01D5F"/>
    <w:rsid w:val="10B36121"/>
    <w:rsid w:val="11474DA9"/>
    <w:rsid w:val="11D01F08"/>
    <w:rsid w:val="126116B6"/>
    <w:rsid w:val="13166624"/>
    <w:rsid w:val="1357686C"/>
    <w:rsid w:val="13900B77"/>
    <w:rsid w:val="14325B2B"/>
    <w:rsid w:val="14C45061"/>
    <w:rsid w:val="14CD7A1E"/>
    <w:rsid w:val="151E310C"/>
    <w:rsid w:val="15786CB7"/>
    <w:rsid w:val="16C50A68"/>
    <w:rsid w:val="16D36CEF"/>
    <w:rsid w:val="16F130EA"/>
    <w:rsid w:val="17275190"/>
    <w:rsid w:val="177F12AA"/>
    <w:rsid w:val="18E04D08"/>
    <w:rsid w:val="19106D78"/>
    <w:rsid w:val="19AF4719"/>
    <w:rsid w:val="1AB33D1F"/>
    <w:rsid w:val="1B194B9C"/>
    <w:rsid w:val="1B222F27"/>
    <w:rsid w:val="1B247879"/>
    <w:rsid w:val="1BB26B4F"/>
    <w:rsid w:val="1C2C4457"/>
    <w:rsid w:val="1C697799"/>
    <w:rsid w:val="1C8269AB"/>
    <w:rsid w:val="1CBA5E86"/>
    <w:rsid w:val="1CC90CF0"/>
    <w:rsid w:val="1CD34FCD"/>
    <w:rsid w:val="1D4100F7"/>
    <w:rsid w:val="1D873832"/>
    <w:rsid w:val="1DEA1C2A"/>
    <w:rsid w:val="1F3867BB"/>
    <w:rsid w:val="1F5230A8"/>
    <w:rsid w:val="1FA04AF2"/>
    <w:rsid w:val="1FC356A0"/>
    <w:rsid w:val="20A22772"/>
    <w:rsid w:val="20AC4A68"/>
    <w:rsid w:val="2289764B"/>
    <w:rsid w:val="228C0BFE"/>
    <w:rsid w:val="233354B9"/>
    <w:rsid w:val="233D61D3"/>
    <w:rsid w:val="23E42BCF"/>
    <w:rsid w:val="248F258C"/>
    <w:rsid w:val="25216C1D"/>
    <w:rsid w:val="26977430"/>
    <w:rsid w:val="269C043B"/>
    <w:rsid w:val="26CA4FAE"/>
    <w:rsid w:val="27545568"/>
    <w:rsid w:val="287D5CB1"/>
    <w:rsid w:val="288E2FF1"/>
    <w:rsid w:val="29F04802"/>
    <w:rsid w:val="2A122AE2"/>
    <w:rsid w:val="2A8B386E"/>
    <w:rsid w:val="2AD62D96"/>
    <w:rsid w:val="2B866CCE"/>
    <w:rsid w:val="2CB5236E"/>
    <w:rsid w:val="2CC014D3"/>
    <w:rsid w:val="2D13094D"/>
    <w:rsid w:val="2DB83966"/>
    <w:rsid w:val="2E3D2501"/>
    <w:rsid w:val="2E4F3F4B"/>
    <w:rsid w:val="2E5C2EF8"/>
    <w:rsid w:val="2EC71A0A"/>
    <w:rsid w:val="2F2A108B"/>
    <w:rsid w:val="30F123EC"/>
    <w:rsid w:val="31543FA0"/>
    <w:rsid w:val="33335789"/>
    <w:rsid w:val="334D7110"/>
    <w:rsid w:val="33823C3A"/>
    <w:rsid w:val="33B378A1"/>
    <w:rsid w:val="33C21B4C"/>
    <w:rsid w:val="34010221"/>
    <w:rsid w:val="345255D9"/>
    <w:rsid w:val="34594827"/>
    <w:rsid w:val="350E7C64"/>
    <w:rsid w:val="36FE4B59"/>
    <w:rsid w:val="380C0210"/>
    <w:rsid w:val="38671E86"/>
    <w:rsid w:val="38865B8B"/>
    <w:rsid w:val="38FC2A55"/>
    <w:rsid w:val="39AF3F86"/>
    <w:rsid w:val="3AB66220"/>
    <w:rsid w:val="3C3F7411"/>
    <w:rsid w:val="3C426F17"/>
    <w:rsid w:val="3CF1008A"/>
    <w:rsid w:val="3D0A5E42"/>
    <w:rsid w:val="3D693B7A"/>
    <w:rsid w:val="3D840E0D"/>
    <w:rsid w:val="3D853276"/>
    <w:rsid w:val="3F027C73"/>
    <w:rsid w:val="3F984082"/>
    <w:rsid w:val="3FA84C88"/>
    <w:rsid w:val="40306C2D"/>
    <w:rsid w:val="4054178E"/>
    <w:rsid w:val="40632C0E"/>
    <w:rsid w:val="412E34F6"/>
    <w:rsid w:val="41395E0D"/>
    <w:rsid w:val="422C5AC7"/>
    <w:rsid w:val="42B67757"/>
    <w:rsid w:val="44342BB9"/>
    <w:rsid w:val="46B5310C"/>
    <w:rsid w:val="47007C9A"/>
    <w:rsid w:val="47BD6A3A"/>
    <w:rsid w:val="47E24E06"/>
    <w:rsid w:val="47F5023F"/>
    <w:rsid w:val="48E00934"/>
    <w:rsid w:val="494800F1"/>
    <w:rsid w:val="4A937184"/>
    <w:rsid w:val="4AA449D9"/>
    <w:rsid w:val="4ACC0920"/>
    <w:rsid w:val="4AE2667B"/>
    <w:rsid w:val="4B7E7041"/>
    <w:rsid w:val="4BAA7622"/>
    <w:rsid w:val="4BB652B8"/>
    <w:rsid w:val="4C0C52EF"/>
    <w:rsid w:val="4CCB19EB"/>
    <w:rsid w:val="4D340677"/>
    <w:rsid w:val="4D97204F"/>
    <w:rsid w:val="4E987302"/>
    <w:rsid w:val="4ECC6B84"/>
    <w:rsid w:val="4F1E135D"/>
    <w:rsid w:val="50427CA4"/>
    <w:rsid w:val="50680B3E"/>
    <w:rsid w:val="50AB4E57"/>
    <w:rsid w:val="516821A1"/>
    <w:rsid w:val="51F67FAA"/>
    <w:rsid w:val="521A7250"/>
    <w:rsid w:val="52277735"/>
    <w:rsid w:val="52EE626B"/>
    <w:rsid w:val="52FD11C8"/>
    <w:rsid w:val="53D95426"/>
    <w:rsid w:val="55104974"/>
    <w:rsid w:val="55FC520E"/>
    <w:rsid w:val="57604CA1"/>
    <w:rsid w:val="587A652B"/>
    <w:rsid w:val="58FD0C6E"/>
    <w:rsid w:val="5AB5546F"/>
    <w:rsid w:val="5B560BCC"/>
    <w:rsid w:val="5BFD6780"/>
    <w:rsid w:val="5E531DC9"/>
    <w:rsid w:val="5EA611CD"/>
    <w:rsid w:val="5EBC07A9"/>
    <w:rsid w:val="5F045BE4"/>
    <w:rsid w:val="606F72DB"/>
    <w:rsid w:val="614B2D6D"/>
    <w:rsid w:val="615456BB"/>
    <w:rsid w:val="653B505B"/>
    <w:rsid w:val="65FA4780"/>
    <w:rsid w:val="66B10C62"/>
    <w:rsid w:val="6807144D"/>
    <w:rsid w:val="68363FB7"/>
    <w:rsid w:val="68842389"/>
    <w:rsid w:val="6A181823"/>
    <w:rsid w:val="6A957EF3"/>
    <w:rsid w:val="6AE307F7"/>
    <w:rsid w:val="6B14325E"/>
    <w:rsid w:val="6BE6298A"/>
    <w:rsid w:val="6D3C0972"/>
    <w:rsid w:val="6D880296"/>
    <w:rsid w:val="6DA85A02"/>
    <w:rsid w:val="6DF26E1D"/>
    <w:rsid w:val="6E3367C5"/>
    <w:rsid w:val="6E4830EA"/>
    <w:rsid w:val="6F0A3FC1"/>
    <w:rsid w:val="6FD175CA"/>
    <w:rsid w:val="6FD70E62"/>
    <w:rsid w:val="6FEC3443"/>
    <w:rsid w:val="70F82ED1"/>
    <w:rsid w:val="71946791"/>
    <w:rsid w:val="71DC537D"/>
    <w:rsid w:val="72CF7044"/>
    <w:rsid w:val="737A0BD0"/>
    <w:rsid w:val="73BC76DA"/>
    <w:rsid w:val="7465105C"/>
    <w:rsid w:val="74AD0EB7"/>
    <w:rsid w:val="74D27C5E"/>
    <w:rsid w:val="74F85C55"/>
    <w:rsid w:val="75010133"/>
    <w:rsid w:val="759F2EEB"/>
    <w:rsid w:val="75B05873"/>
    <w:rsid w:val="75E4753B"/>
    <w:rsid w:val="76DD077A"/>
    <w:rsid w:val="770476EC"/>
    <w:rsid w:val="7749763F"/>
    <w:rsid w:val="785559D9"/>
    <w:rsid w:val="78F33639"/>
    <w:rsid w:val="7AC61924"/>
    <w:rsid w:val="7AE3362A"/>
    <w:rsid w:val="7BD30CEB"/>
    <w:rsid w:val="7BE23030"/>
    <w:rsid w:val="7BED03FD"/>
    <w:rsid w:val="7C8D5596"/>
    <w:rsid w:val="7D5C13AC"/>
    <w:rsid w:val="7E191B70"/>
    <w:rsid w:val="7E4678C5"/>
    <w:rsid w:val="7EAA304F"/>
    <w:rsid w:val="7F2442D3"/>
    <w:rsid w:val="7FA41F99"/>
    <w:rsid w:val="7FEF4B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7">
    <w:name w:val="Char Char Char Char"/>
    <w:basedOn w:val="2"/>
    <w:link w:val="6"/>
    <w:qFormat/>
    <w:uiPriority w:val="0"/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刘少杰</cp:lastModifiedBy>
  <cp:lastPrinted>2020-04-17T02:22:00Z</cp:lastPrinted>
  <dcterms:modified xsi:type="dcterms:W3CDTF">2020-04-17T06:40:18Z</dcterms:modified>
  <dc:title>审计署审计科研所信笺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2052-11.8.2.8625</vt:lpwstr>
  </property>
</Properties>
</file>